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006B" w:rsidRPr="00F443A7" w:rsidRDefault="009F137B" w:rsidP="00F443A7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GoBack"/>
      <w:r w:rsidRPr="00F443A7">
        <w:rPr>
          <w:rFonts w:asciiTheme="minorHAnsi" w:hAnsiTheme="minorHAnsi" w:cstheme="minorHAnsi"/>
          <w:b/>
          <w:sz w:val="24"/>
          <w:szCs w:val="24"/>
        </w:rPr>
        <w:t>Kozłek lekarski</w:t>
      </w:r>
      <w:r w:rsidRPr="00F443A7">
        <w:rPr>
          <w:rFonts w:asciiTheme="minorHAnsi" w:hAnsiTheme="minorHAnsi" w:cstheme="minorHAnsi"/>
          <w:sz w:val="24"/>
          <w:szCs w:val="24"/>
        </w:rPr>
        <w:t xml:space="preserve"> </w:t>
      </w:r>
      <w:r w:rsidR="00DB1305" w:rsidRPr="00F443A7">
        <w:rPr>
          <w:rFonts w:asciiTheme="minorHAnsi" w:hAnsiTheme="minorHAnsi" w:cstheme="minorHAnsi"/>
          <w:sz w:val="24"/>
          <w:szCs w:val="24"/>
        </w:rPr>
        <w:t>(</w:t>
      </w:r>
      <w:r w:rsidRPr="00F443A7">
        <w:rPr>
          <w:rFonts w:asciiTheme="minorHAnsi" w:hAnsiTheme="minorHAnsi" w:cstheme="minorHAnsi"/>
          <w:sz w:val="24"/>
          <w:szCs w:val="24"/>
          <w:lang w:eastAsia="pl-PL"/>
        </w:rPr>
        <w:t>Valeriana officinalis</w:t>
      </w:r>
      <w:r w:rsidRPr="00F443A7">
        <w:rPr>
          <w:rFonts w:asciiTheme="minorHAnsi" w:hAnsiTheme="minorHAnsi" w:cstheme="minorHAnsi"/>
          <w:sz w:val="24"/>
          <w:szCs w:val="24"/>
        </w:rPr>
        <w:t>)</w:t>
      </w:r>
    </w:p>
    <w:p w:rsidR="00465554" w:rsidRPr="00F443A7" w:rsidRDefault="00465554" w:rsidP="00F443A7">
      <w:pPr>
        <w:pStyle w:val="normal"/>
        <w:jc w:val="both"/>
        <w:rPr>
          <w:rFonts w:asciiTheme="minorHAnsi" w:hAnsiTheme="minorHAnsi" w:cstheme="minorHAnsi"/>
        </w:rPr>
      </w:pPr>
      <w:r w:rsidRPr="00F443A7">
        <w:rPr>
          <w:rFonts w:asciiTheme="minorHAnsi" w:hAnsiTheme="minorHAnsi" w:cstheme="minorHAnsi"/>
        </w:rPr>
        <w:t xml:space="preserve">Kariera tego popularnego ziółka zaczęła się jeszcze w starożytności. Według legendy kozłek wchodził w skład odtrutki, używanej na co dzień przez pontyjskiego władcę, Mitrydatesa, żyjącego w I wieku przed naszą erą. Surowcem zielarskim jest tutaj tzw. korzeń, a dokładniej kłącze podziemne wraz z korzeniami. W ziołolecznictwie polskim kozłek pojawia się od średniowiecza, występuje we wszystkich dawnych zielnikach, a jego zastosowanie, podobnie jak współcześnie, bywa różnorodne, od magicznego, przeciw złym czarom, po dość szerokie zastosowania lecznicze. Być może ta wszechstronność, widoczna już w dawnych czasach wiąże się z faktem, że zależnie od sposobu obróbki kłączy, mają one różne właściwości chemiczne. Część składników aktywnych, odpowiedzialnych za uspokajające właściwości kozłka, to tzw. związki </w:t>
      </w:r>
      <w:r w:rsidRPr="00F443A7">
        <w:rPr>
          <w:rFonts w:asciiTheme="minorHAnsi" w:hAnsiTheme="minorHAnsi" w:cstheme="minorHAnsi"/>
          <w:color w:val="00B050"/>
        </w:rPr>
        <w:t>irydoidowe</w:t>
      </w:r>
      <w:r w:rsidRPr="00F443A7">
        <w:rPr>
          <w:rFonts w:asciiTheme="minorHAnsi" w:hAnsiTheme="minorHAnsi" w:cstheme="minorHAnsi"/>
        </w:rPr>
        <w:t>, które rozpadają się pod wpływem wysokiej temperatury i światła, ale inne związki pozostają aktywne także po obróbce cieplnej. Tak więc aby kozłek wywierał pożądane działanie uspokajające, ułatwiające zasypianie i obniżające ciśnienie, z którego jest znany, należy go suszyć i przygotowywać do spożycia w taki sposób, by temperatura nie przekroczyła 35ºC, co oznacza w praktyce najczęściej sporządzanie zimnych maceratów wodnych albo nalewek na alkoholu. W tej ostatniej postaci dobrze znany jest pod nazwą kropli walerianowych, będących w istocie nalewką na alkoholu 70%, produkowaną i zażywaną współcześnie w ilości 2-3 ml, najczęśc</w:t>
      </w:r>
      <w:r w:rsidR="00AA2A80" w:rsidRPr="00F443A7">
        <w:rPr>
          <w:rFonts w:asciiTheme="minorHAnsi" w:hAnsiTheme="minorHAnsi" w:cstheme="minorHAnsi"/>
        </w:rPr>
        <w:t>iej z dodatkiem wody lub cukru.</w:t>
      </w:r>
      <w:r w:rsidRPr="00F443A7">
        <w:rPr>
          <w:rFonts w:asciiTheme="minorHAnsi" w:hAnsiTheme="minorHAnsi" w:cstheme="minorHAnsi"/>
        </w:rPr>
        <w:t xml:space="preserve"> Podobne działanie osiągniemy zalewając 2-3 łyżki rozdrobnionych, świeżych lub suchych kłączy zimną wodą na kilka godzin i wypijając odcedzony i odciśnięty macerat. Natomiast napar z kozłka działa głównie rozkurczowo, lekko przeciwbólowo, moczopędnie i wiatropędnie i może być stosowany przy bólach brzucha, gorączce, kamicy nerkowej. Kozłek występuje dość pospolicie na terenie całej Polski, jednak nigdy nie rośnie w dużych skupiskach, dlatego też współcześnie większość surowca zielarskiego pozyskuje się z upraw, by nie niszczyć stanowisk tej pożytecznej rośliny. Dwie pokrewne rośliny kozłek szerokolistny (Valeriana latifolia) oraz kozłek wąskolistny (Valeriana angustifolia) mają podobne do niego działanie i mogą być w potrzebie użyte w podobny sposób.</w:t>
      </w:r>
    </w:p>
    <w:p w:rsidR="00465554" w:rsidRPr="00F443A7" w:rsidRDefault="00465554" w:rsidP="00F443A7">
      <w:pPr>
        <w:pStyle w:val="normal"/>
        <w:jc w:val="both"/>
        <w:rPr>
          <w:rFonts w:asciiTheme="minorHAnsi" w:hAnsiTheme="minorHAnsi" w:cstheme="minorHAnsi"/>
        </w:rPr>
      </w:pPr>
    </w:p>
    <w:p w:rsidR="00DB1305" w:rsidRPr="00F443A7" w:rsidRDefault="00DB1305" w:rsidP="00F443A7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F443A7">
        <w:rPr>
          <w:rFonts w:asciiTheme="minorHAnsi" w:hAnsiTheme="minorHAnsi" w:cstheme="minorHAnsi"/>
          <w:b/>
          <w:sz w:val="24"/>
          <w:szCs w:val="24"/>
        </w:rPr>
        <w:t>Przynależność systematyczna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98"/>
        <w:gridCol w:w="2064"/>
      </w:tblGrid>
      <w:tr w:rsidR="00E7554D" w:rsidRPr="00F443A7" w:rsidTr="00E7554D"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Domena</w:t>
            </w:r>
          </w:p>
        </w:tc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eukarioty</w:t>
            </w:r>
          </w:p>
        </w:tc>
      </w:tr>
      <w:tr w:rsidR="00E7554D" w:rsidRPr="00F443A7" w:rsidTr="00E7554D"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Królestwo</w:t>
            </w:r>
          </w:p>
        </w:tc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rośliny</w:t>
            </w:r>
          </w:p>
        </w:tc>
      </w:tr>
      <w:tr w:rsidR="00E7554D" w:rsidRPr="00F443A7" w:rsidTr="00E7554D"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 xml:space="preserve">rośliny naczyniowe </w:t>
            </w:r>
          </w:p>
        </w:tc>
      </w:tr>
      <w:tr w:rsidR="00E7554D" w:rsidRPr="00F443A7" w:rsidTr="00E7554D"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rośliny nasienne</w:t>
            </w:r>
          </w:p>
        </w:tc>
      </w:tr>
      <w:tr w:rsidR="00E7554D" w:rsidRPr="00F443A7" w:rsidTr="00E7554D"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Klasa</w:t>
            </w:r>
          </w:p>
        </w:tc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okrytonasienne</w:t>
            </w:r>
          </w:p>
        </w:tc>
      </w:tr>
      <w:tr w:rsidR="00E7554D" w:rsidRPr="00F443A7" w:rsidTr="00E7554D"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Klad</w:t>
            </w:r>
          </w:p>
        </w:tc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astrowe</w:t>
            </w:r>
          </w:p>
        </w:tc>
      </w:tr>
      <w:tr w:rsidR="00E7554D" w:rsidRPr="00F443A7" w:rsidTr="00E7554D"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Rząd</w:t>
            </w:r>
          </w:p>
        </w:tc>
        <w:tc>
          <w:tcPr>
            <w:tcW w:w="0" w:type="auto"/>
          </w:tcPr>
          <w:p w:rsidR="00E7554D" w:rsidRPr="00F443A7" w:rsidRDefault="009F137B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szczeciowce</w:t>
            </w:r>
          </w:p>
        </w:tc>
      </w:tr>
      <w:tr w:rsidR="00E7554D" w:rsidRPr="00F443A7" w:rsidTr="00E7554D"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Rodzina</w:t>
            </w:r>
          </w:p>
        </w:tc>
        <w:tc>
          <w:tcPr>
            <w:tcW w:w="0" w:type="auto"/>
          </w:tcPr>
          <w:p w:rsidR="00E7554D" w:rsidRPr="00F443A7" w:rsidRDefault="009F137B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kozłkowate</w:t>
            </w:r>
          </w:p>
        </w:tc>
      </w:tr>
      <w:tr w:rsidR="00E7554D" w:rsidRPr="00F443A7" w:rsidTr="00E7554D"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 xml:space="preserve">Rodzaj  </w:t>
            </w:r>
          </w:p>
        </w:tc>
        <w:tc>
          <w:tcPr>
            <w:tcW w:w="0" w:type="auto"/>
          </w:tcPr>
          <w:p w:rsidR="00E7554D" w:rsidRPr="00F443A7" w:rsidRDefault="009F137B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kozłek</w:t>
            </w:r>
            <w:r w:rsidR="00E7554D" w:rsidRPr="00F443A7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</w:tc>
      </w:tr>
      <w:tr w:rsidR="00E7554D" w:rsidRPr="00F443A7" w:rsidTr="00E7554D">
        <w:tc>
          <w:tcPr>
            <w:tcW w:w="0" w:type="auto"/>
          </w:tcPr>
          <w:p w:rsidR="00E7554D" w:rsidRPr="00F443A7" w:rsidRDefault="00E7554D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Gatunek</w:t>
            </w:r>
          </w:p>
        </w:tc>
        <w:tc>
          <w:tcPr>
            <w:tcW w:w="0" w:type="auto"/>
          </w:tcPr>
          <w:p w:rsidR="00E7554D" w:rsidRPr="00F443A7" w:rsidRDefault="009F137B" w:rsidP="00F443A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443A7">
              <w:rPr>
                <w:rFonts w:asciiTheme="minorHAnsi" w:hAnsiTheme="minorHAnsi" w:cstheme="minorHAnsi"/>
                <w:sz w:val="24"/>
                <w:szCs w:val="24"/>
              </w:rPr>
              <w:t>Kozłek lekarski</w:t>
            </w:r>
          </w:p>
        </w:tc>
      </w:tr>
    </w:tbl>
    <w:p w:rsidR="00E7554D" w:rsidRPr="00F443A7" w:rsidRDefault="00E7554D" w:rsidP="00F443A7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B1305" w:rsidRPr="00F443A7" w:rsidRDefault="00DB1305" w:rsidP="00F443A7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F443A7">
        <w:rPr>
          <w:rFonts w:asciiTheme="minorHAnsi" w:hAnsiTheme="minorHAnsi" w:cstheme="minorHAnsi"/>
          <w:b/>
          <w:sz w:val="24"/>
          <w:szCs w:val="24"/>
        </w:rPr>
        <w:t>Występowanie i biologia</w:t>
      </w:r>
    </w:p>
    <w:p w:rsidR="00465554" w:rsidRPr="00F443A7" w:rsidRDefault="00AA2A80" w:rsidP="00F443A7">
      <w:pPr>
        <w:jc w:val="both"/>
        <w:rPr>
          <w:rFonts w:asciiTheme="minorHAnsi" w:hAnsiTheme="minorHAnsi" w:cstheme="minorHAnsi"/>
          <w:sz w:val="24"/>
          <w:szCs w:val="24"/>
        </w:rPr>
      </w:pPr>
      <w:r w:rsidRPr="00F443A7">
        <w:rPr>
          <w:rFonts w:asciiTheme="minorHAnsi" w:hAnsiTheme="minorHAnsi" w:cstheme="minorHAnsi"/>
          <w:sz w:val="24"/>
          <w:szCs w:val="24"/>
        </w:rPr>
        <w:lastRenderedPageBreak/>
        <w:t xml:space="preserve">Wieloletnia, okazała roślina zielna. Gruby walcowaty korzeń, pojedyncza nawet do 200cm silna, bruzdowana łodyga, liście pierzastosieczne, duże. Kwietnie całe lato, kwiatostan w postaci dużego baldachu złożonego z drobnych, bladoróżowych lub białych kwiatów. </w:t>
      </w:r>
    </w:p>
    <w:p w:rsidR="00AA2A80" w:rsidRPr="00F443A7" w:rsidRDefault="00AA2A80" w:rsidP="00F443A7">
      <w:pPr>
        <w:jc w:val="both"/>
        <w:rPr>
          <w:rFonts w:asciiTheme="minorHAnsi" w:hAnsiTheme="minorHAnsi" w:cstheme="minorHAnsi"/>
          <w:sz w:val="24"/>
          <w:szCs w:val="24"/>
        </w:rPr>
      </w:pPr>
      <w:r w:rsidRPr="00F443A7">
        <w:rPr>
          <w:rFonts w:asciiTheme="minorHAnsi" w:hAnsiTheme="minorHAnsi" w:cstheme="minorHAnsi"/>
          <w:sz w:val="24"/>
          <w:szCs w:val="24"/>
        </w:rPr>
        <w:t xml:space="preserve">Występuje w miejscach słonecznych, wilgotnych i zasobnych ,takich jak podmokłe niekoszone łąki, niezbyt intensywnie użytkowane pastwiska, </w:t>
      </w:r>
      <w:r w:rsidRPr="00F443A7">
        <w:rPr>
          <w:rFonts w:asciiTheme="minorHAnsi" w:hAnsiTheme="minorHAnsi" w:cstheme="minorHAnsi"/>
          <w:color w:val="00B050"/>
          <w:sz w:val="24"/>
          <w:szCs w:val="24"/>
        </w:rPr>
        <w:t>ziołorośla</w:t>
      </w:r>
      <w:r w:rsidRPr="00F443A7">
        <w:rPr>
          <w:rFonts w:asciiTheme="minorHAnsi" w:hAnsiTheme="minorHAnsi" w:cstheme="minorHAnsi"/>
          <w:sz w:val="24"/>
          <w:szCs w:val="24"/>
        </w:rPr>
        <w:t>,  zarośla, brzegi wód. Na niżu i w niższych położeniach górskich.</w:t>
      </w:r>
    </w:p>
    <w:p w:rsidR="00AA2A80" w:rsidRPr="00F443A7" w:rsidRDefault="00AA2A80" w:rsidP="00F443A7">
      <w:pPr>
        <w:jc w:val="both"/>
        <w:rPr>
          <w:rFonts w:asciiTheme="minorHAnsi" w:hAnsiTheme="minorHAnsi" w:cstheme="minorHAnsi"/>
          <w:sz w:val="24"/>
          <w:szCs w:val="24"/>
        </w:rPr>
      </w:pPr>
    </w:p>
    <w:p w:rsidR="00DB1305" w:rsidRPr="00F443A7" w:rsidRDefault="00DB1305" w:rsidP="00F443A7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F443A7">
        <w:rPr>
          <w:rFonts w:asciiTheme="minorHAnsi" w:hAnsiTheme="minorHAnsi" w:cstheme="minorHAnsi"/>
          <w:b/>
          <w:sz w:val="24"/>
          <w:szCs w:val="24"/>
        </w:rPr>
        <w:t>Ciekawostki</w:t>
      </w:r>
    </w:p>
    <w:p w:rsidR="00465554" w:rsidRPr="00F443A7" w:rsidRDefault="00465554" w:rsidP="00F443A7">
      <w:pPr>
        <w:jc w:val="both"/>
        <w:rPr>
          <w:rFonts w:asciiTheme="minorHAnsi" w:hAnsiTheme="minorHAnsi" w:cstheme="minorHAnsi"/>
          <w:sz w:val="24"/>
          <w:szCs w:val="24"/>
        </w:rPr>
      </w:pPr>
      <w:r w:rsidRPr="00F443A7">
        <w:rPr>
          <w:rFonts w:asciiTheme="minorHAnsi" w:hAnsiTheme="minorHAnsi" w:cstheme="minorHAnsi"/>
          <w:sz w:val="24"/>
          <w:szCs w:val="24"/>
        </w:rPr>
        <w:t>Kwiaty przyjemnie pachną i wczesnym latem ich zapach niesie się wieczorem nad bieszczadzkimi i beskidzkimi łąkami. Natomiast korzeń ma zupełnie inny zapach, przypominający dość przykry zapach samca kozy. Zapach ten jest jednak bardzo atrakcyjny dla kotów, które niekiedy odgrzebują korzenie aby tarzać się w ich pobliżu upojone zapachem. Ten sam zapach dominuje w tzw kroplach walerianowych, popularnym leku nasercowym.</w:t>
      </w:r>
    </w:p>
    <w:bookmarkEnd w:id="0"/>
    <w:p w:rsidR="00DB1305" w:rsidRPr="009F137B" w:rsidRDefault="00DB1305" w:rsidP="00DB1305">
      <w:pPr>
        <w:rPr>
          <w:sz w:val="24"/>
          <w:szCs w:val="24"/>
        </w:rPr>
      </w:pPr>
    </w:p>
    <w:p w:rsidR="00EE16DD" w:rsidRDefault="00F443A7" w:rsidP="00DB1305">
      <w:pPr>
        <w:rPr>
          <w:sz w:val="24"/>
          <w:szCs w:val="24"/>
        </w:rPr>
      </w:pPr>
      <w:r w:rsidRPr="009F137B">
        <w:rPr>
          <w:noProof/>
          <w:sz w:val="24"/>
          <w:szCs w:val="24"/>
        </w:rPr>
        <w:drawing>
          <wp:inline distT="0" distB="0" distL="0" distR="0">
            <wp:extent cx="5534025" cy="3657600"/>
            <wp:effectExtent l="0" t="0" r="0" b="0"/>
            <wp:docPr id="1" name="Obraz 1" descr="kozłek lekarski fot Jolanta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złek lekarski fot Jolanta Harn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7B" w:rsidRDefault="009F137B" w:rsidP="00DB1305">
      <w:pPr>
        <w:rPr>
          <w:sz w:val="24"/>
          <w:szCs w:val="24"/>
        </w:rPr>
      </w:pPr>
      <w:r>
        <w:rPr>
          <w:sz w:val="24"/>
          <w:szCs w:val="24"/>
        </w:rPr>
        <w:t>Kozłek lekarski fot Bartłomiej Harna</w:t>
      </w:r>
    </w:p>
    <w:p w:rsidR="009F137B" w:rsidRDefault="00F443A7" w:rsidP="00DB1305">
      <w:pPr>
        <w:rPr>
          <w:sz w:val="24"/>
          <w:szCs w:val="24"/>
        </w:rPr>
      </w:pPr>
      <w:r w:rsidRPr="009F137B">
        <w:rPr>
          <w:noProof/>
          <w:sz w:val="24"/>
          <w:szCs w:val="24"/>
        </w:rPr>
        <w:lastRenderedPageBreak/>
        <w:drawing>
          <wp:inline distT="0" distB="0" distL="0" distR="0">
            <wp:extent cx="5353050" cy="3562350"/>
            <wp:effectExtent l="0" t="0" r="0" b="0"/>
            <wp:docPr id="2" name="Obraz 2" descr="kozłek lekarski 4 fot Jolanta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złek lekarski 4 fot Jolanta Har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37B" w:rsidRDefault="009F137B" w:rsidP="00DB1305">
      <w:pPr>
        <w:rPr>
          <w:sz w:val="24"/>
          <w:szCs w:val="24"/>
        </w:rPr>
      </w:pPr>
      <w:r>
        <w:rPr>
          <w:sz w:val="24"/>
          <w:szCs w:val="24"/>
        </w:rPr>
        <w:t>Kozłek lekarski fot Bartłomiej Harna</w:t>
      </w:r>
    </w:p>
    <w:p w:rsidR="009F137B" w:rsidRDefault="00F443A7" w:rsidP="00DB1305">
      <w:pPr>
        <w:rPr>
          <w:sz w:val="24"/>
          <w:szCs w:val="24"/>
        </w:rPr>
      </w:pPr>
      <w:r w:rsidRPr="009F137B">
        <w:rPr>
          <w:noProof/>
          <w:sz w:val="24"/>
          <w:szCs w:val="24"/>
        </w:rPr>
        <w:drawing>
          <wp:inline distT="0" distB="0" distL="0" distR="0">
            <wp:extent cx="5924550" cy="3933825"/>
            <wp:effectExtent l="0" t="0" r="0" b="0"/>
            <wp:docPr id="4" name="Obraz 4" descr="kozłek lekarski 3 f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złek lekarski 3 fo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93" w:rsidRDefault="00736E93" w:rsidP="00DB1305">
      <w:pPr>
        <w:rPr>
          <w:sz w:val="24"/>
          <w:szCs w:val="24"/>
        </w:rPr>
      </w:pPr>
      <w:r>
        <w:rPr>
          <w:sz w:val="24"/>
          <w:szCs w:val="24"/>
        </w:rPr>
        <w:t>Kozłek lekarski fot Bartłomiej Harna</w:t>
      </w:r>
    </w:p>
    <w:p w:rsidR="00736E93" w:rsidRDefault="00F443A7" w:rsidP="00DB1305">
      <w:pPr>
        <w:rPr>
          <w:sz w:val="24"/>
          <w:szCs w:val="24"/>
        </w:rPr>
      </w:pPr>
      <w:r w:rsidRPr="00736E93">
        <w:rPr>
          <w:noProof/>
          <w:sz w:val="24"/>
          <w:szCs w:val="24"/>
        </w:rPr>
        <w:lastRenderedPageBreak/>
        <w:drawing>
          <wp:inline distT="0" distB="0" distL="0" distR="0">
            <wp:extent cx="6096000" cy="4057650"/>
            <wp:effectExtent l="0" t="0" r="0" b="0"/>
            <wp:docPr id="3" name="Obraz 3" descr="kozłek lekarski  2 fot Jolanta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złek lekarski  2 fot Jolanta Harn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E93" w:rsidRDefault="00736E93" w:rsidP="00DB1305">
      <w:pPr>
        <w:rPr>
          <w:sz w:val="24"/>
          <w:szCs w:val="24"/>
        </w:rPr>
      </w:pPr>
      <w:r>
        <w:rPr>
          <w:sz w:val="24"/>
          <w:szCs w:val="24"/>
        </w:rPr>
        <w:t>Kozłek lekarski fot Bartłomiej Harna</w:t>
      </w:r>
    </w:p>
    <w:sectPr w:rsidR="00736E93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305"/>
    <w:rsid w:val="000313CF"/>
    <w:rsid w:val="000E006B"/>
    <w:rsid w:val="00463862"/>
    <w:rsid w:val="00465554"/>
    <w:rsid w:val="004C4E8B"/>
    <w:rsid w:val="00736E93"/>
    <w:rsid w:val="008F45F8"/>
    <w:rsid w:val="009F137B"/>
    <w:rsid w:val="00AA2A80"/>
    <w:rsid w:val="00DB1305"/>
    <w:rsid w:val="00E17C0D"/>
    <w:rsid w:val="00E7554D"/>
    <w:rsid w:val="00EE16DD"/>
    <w:rsid w:val="00F44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08E57D-9C4A-4DF6-9730-7E383CF37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E16DD"/>
    <w:rPr>
      <w:color w:val="0000FF"/>
      <w:u w:val="single"/>
    </w:rPr>
  </w:style>
  <w:style w:type="paragraph" w:customStyle="1" w:styleId="normal">
    <w:name w:val="normal"/>
    <w:rsid w:val="00465554"/>
    <w:rPr>
      <w:rFonts w:ascii="Liberation Serif" w:eastAsia="Liberation Serif" w:hAnsi="Liberation Serif" w:cs="Liberation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5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515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2021-08-12T22:38:00Z</dcterms:created>
  <dcterms:modified xsi:type="dcterms:W3CDTF">2021-08-12T22:38:00Z</dcterms:modified>
</cp:coreProperties>
</file>