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06B" w:rsidRPr="00D95877" w:rsidRDefault="00DC018D" w:rsidP="00DD5DB3">
      <w:pPr>
        <w:jc w:val="both"/>
        <w:rPr>
          <w:b/>
          <w:sz w:val="24"/>
          <w:szCs w:val="24"/>
        </w:rPr>
      </w:pPr>
      <w:bookmarkStart w:id="0" w:name="_GoBack"/>
      <w:proofErr w:type="spellStart"/>
      <w:r w:rsidRPr="00D95877">
        <w:rPr>
          <w:rFonts w:cs="Arial"/>
          <w:b/>
          <w:bCs/>
          <w:color w:val="222222"/>
          <w:sz w:val="24"/>
          <w:szCs w:val="24"/>
          <w:shd w:val="clear" w:color="auto" w:fill="FFFFFF"/>
        </w:rPr>
        <w:t>Regetovské</w:t>
      </w:r>
      <w:proofErr w:type="spellEnd"/>
      <w:r w:rsidRPr="00D95877">
        <w:rPr>
          <w:rFonts w:cs="Arial"/>
          <w:b/>
          <w:bCs/>
          <w:color w:val="222222"/>
          <w:sz w:val="24"/>
          <w:szCs w:val="24"/>
          <w:shd w:val="clear" w:color="auto" w:fill="FFFFFF"/>
        </w:rPr>
        <w:t xml:space="preserve"> </w:t>
      </w:r>
      <w:proofErr w:type="spellStart"/>
      <w:r w:rsidRPr="00D95877">
        <w:rPr>
          <w:rFonts w:cs="Arial"/>
          <w:b/>
          <w:bCs/>
          <w:color w:val="222222"/>
          <w:sz w:val="24"/>
          <w:szCs w:val="24"/>
          <w:shd w:val="clear" w:color="auto" w:fill="FFFFFF"/>
        </w:rPr>
        <w:t>rašelinisko</w:t>
      </w:r>
      <w:proofErr w:type="spellEnd"/>
      <w:r w:rsidR="00D95877" w:rsidRPr="00D95877">
        <w:rPr>
          <w:b/>
          <w:sz w:val="24"/>
          <w:szCs w:val="24"/>
        </w:rPr>
        <w:t>. Bobrek trójlistny na górskim torfowisku</w:t>
      </w:r>
      <w:r w:rsidR="000F4EDE" w:rsidRPr="00D95877">
        <w:rPr>
          <w:b/>
          <w:sz w:val="24"/>
          <w:szCs w:val="24"/>
        </w:rPr>
        <w:t xml:space="preserve"> </w:t>
      </w:r>
      <w:r w:rsidR="00D95877" w:rsidRPr="00D95877">
        <w:rPr>
          <w:b/>
          <w:sz w:val="24"/>
          <w:szCs w:val="24"/>
        </w:rPr>
        <w:t>.</w:t>
      </w:r>
    </w:p>
    <w:p w:rsidR="00DC018D" w:rsidRDefault="000F4EDE" w:rsidP="00DD5DB3">
      <w:pPr>
        <w:jc w:val="both"/>
        <w:rPr>
          <w:sz w:val="24"/>
          <w:szCs w:val="24"/>
        </w:rPr>
      </w:pPr>
      <w:r w:rsidRPr="00D95877">
        <w:rPr>
          <w:sz w:val="24"/>
          <w:szCs w:val="24"/>
        </w:rPr>
        <w:t xml:space="preserve">Karpaty kojarzą się głownie z bukowymi lasami i pięknymi, rozległymi łąkami. Niewiele jest miejsc, gdzie powstały warunki siedliskowe umożliwiające rozwój torfowisk. Dlatego warto odwiedzić </w:t>
      </w:r>
      <w:proofErr w:type="spellStart"/>
      <w:r w:rsidR="00DC018D" w:rsidRPr="00D95877">
        <w:rPr>
          <w:rFonts w:cs="Arial"/>
          <w:bCs/>
          <w:color w:val="222222"/>
          <w:sz w:val="24"/>
          <w:szCs w:val="24"/>
          <w:shd w:val="clear" w:color="auto" w:fill="FFFFFF"/>
        </w:rPr>
        <w:t>Regetovské</w:t>
      </w:r>
      <w:proofErr w:type="spellEnd"/>
      <w:r w:rsidR="00DC018D" w:rsidRPr="00D95877">
        <w:rPr>
          <w:rFonts w:cs="Arial"/>
          <w:bCs/>
          <w:color w:val="222222"/>
          <w:sz w:val="24"/>
          <w:szCs w:val="24"/>
          <w:shd w:val="clear" w:color="auto" w:fill="FFFFFF"/>
        </w:rPr>
        <w:t xml:space="preserve"> </w:t>
      </w:r>
      <w:proofErr w:type="spellStart"/>
      <w:r w:rsidR="00DC018D" w:rsidRPr="00D95877">
        <w:rPr>
          <w:rFonts w:cs="Arial"/>
          <w:bCs/>
          <w:color w:val="222222"/>
          <w:sz w:val="24"/>
          <w:szCs w:val="24"/>
          <w:shd w:val="clear" w:color="auto" w:fill="FFFFFF"/>
        </w:rPr>
        <w:t>rašelinisko</w:t>
      </w:r>
      <w:proofErr w:type="spellEnd"/>
      <w:r w:rsidR="00DC018D" w:rsidRPr="00D95877">
        <w:rPr>
          <w:sz w:val="24"/>
          <w:szCs w:val="24"/>
        </w:rPr>
        <w:t xml:space="preserve"> </w:t>
      </w:r>
      <w:r w:rsidRPr="00D95877">
        <w:rPr>
          <w:sz w:val="24"/>
          <w:szCs w:val="24"/>
        </w:rPr>
        <w:t>bo jest to przykład dobrze rozwiniętego torfowiska z całą typowa dla tego typu zbiorowisk fauną i florą.</w:t>
      </w:r>
    </w:p>
    <w:p w:rsidR="00183A4C" w:rsidRDefault="00183A4C" w:rsidP="00DD5DB3">
      <w:pPr>
        <w:jc w:val="both"/>
        <w:rPr>
          <w:sz w:val="24"/>
          <w:szCs w:val="24"/>
        </w:rPr>
      </w:pPr>
      <w:r>
        <w:rPr>
          <w:sz w:val="24"/>
          <w:szCs w:val="24"/>
        </w:rPr>
        <w:t>Centrum rezerwatu tworzy soczewkowate torfowisko o miąższości około 9 m. Powstało dzięki temu, że obniżenie terenu na nieprzepuszczalnym fliszu karpackim jest zasilane przez wodę z wielu drobnych cieków wodnych, co utworzyło warunki do ż</w:t>
      </w:r>
      <w:r w:rsidR="003F5308">
        <w:rPr>
          <w:sz w:val="24"/>
          <w:szCs w:val="24"/>
        </w:rPr>
        <w:t xml:space="preserve">ycia dla mchów torfowców. Stopniowa akumulacja osadów organicznych dała możliwość rozwijać się kolejnym zbiorowiskom, jak turzycowiska czy zarośla wierzbowe. </w:t>
      </w:r>
      <w:r>
        <w:rPr>
          <w:sz w:val="24"/>
          <w:szCs w:val="24"/>
        </w:rPr>
        <w:t xml:space="preserve"> </w:t>
      </w:r>
    </w:p>
    <w:p w:rsidR="00DC018D" w:rsidRPr="00D95877" w:rsidRDefault="00DC018D" w:rsidP="00DD5DB3">
      <w:pPr>
        <w:jc w:val="both"/>
        <w:rPr>
          <w:sz w:val="24"/>
          <w:szCs w:val="24"/>
        </w:rPr>
      </w:pPr>
      <w:r w:rsidRPr="00D95877">
        <w:rPr>
          <w:sz w:val="24"/>
          <w:szCs w:val="24"/>
        </w:rPr>
        <w:t xml:space="preserve">Rezerwat utworzono w słowackiej części Beskidu Niskiego, na południowy zachód od góry </w:t>
      </w:r>
      <w:proofErr w:type="spellStart"/>
      <w:r w:rsidRPr="00D95877">
        <w:rPr>
          <w:sz w:val="24"/>
          <w:szCs w:val="24"/>
        </w:rPr>
        <w:t>Paledovka</w:t>
      </w:r>
      <w:proofErr w:type="spellEnd"/>
      <w:r w:rsidRPr="00D95877">
        <w:rPr>
          <w:sz w:val="24"/>
          <w:szCs w:val="24"/>
        </w:rPr>
        <w:t xml:space="preserve"> </w:t>
      </w:r>
      <w:proofErr w:type="spellStart"/>
      <w:r w:rsidRPr="00D95877">
        <w:rPr>
          <w:sz w:val="24"/>
          <w:szCs w:val="24"/>
        </w:rPr>
        <w:t>Busov</w:t>
      </w:r>
      <w:proofErr w:type="spellEnd"/>
      <w:r w:rsidRPr="00D95877">
        <w:rPr>
          <w:sz w:val="24"/>
          <w:szCs w:val="24"/>
        </w:rPr>
        <w:t xml:space="preserve">. Najbliższa miejscowość to wieś </w:t>
      </w:r>
      <w:proofErr w:type="spellStart"/>
      <w:r w:rsidRPr="00D95877">
        <w:rPr>
          <w:sz w:val="24"/>
          <w:szCs w:val="24"/>
        </w:rPr>
        <w:t>Regetovka</w:t>
      </w:r>
      <w:proofErr w:type="spellEnd"/>
      <w:r w:rsidRPr="00D95877">
        <w:rPr>
          <w:sz w:val="24"/>
          <w:szCs w:val="24"/>
        </w:rPr>
        <w:t xml:space="preserve">. Rezerwat leży na wysokości około 520-550 m </w:t>
      </w:r>
      <w:proofErr w:type="spellStart"/>
      <w:r w:rsidRPr="00D95877">
        <w:rPr>
          <w:sz w:val="24"/>
          <w:szCs w:val="24"/>
        </w:rPr>
        <w:t>n.p.m</w:t>
      </w:r>
      <w:proofErr w:type="spellEnd"/>
    </w:p>
    <w:p w:rsidR="000F4EDE" w:rsidRPr="00D95877" w:rsidRDefault="000F4EDE" w:rsidP="00DD5DB3">
      <w:pPr>
        <w:jc w:val="both"/>
        <w:rPr>
          <w:rFonts w:eastAsia="Times New Roman" w:cs="Arial"/>
          <w:color w:val="000000"/>
          <w:sz w:val="24"/>
          <w:szCs w:val="24"/>
          <w:lang w:eastAsia="pl-PL"/>
        </w:rPr>
      </w:pPr>
      <w:r w:rsidRPr="00D95877">
        <w:rPr>
          <w:sz w:val="24"/>
          <w:szCs w:val="24"/>
        </w:rPr>
        <w:t>Wycieczkę rozpoczynamy</w:t>
      </w:r>
      <w:r w:rsidR="00D95877">
        <w:rPr>
          <w:sz w:val="24"/>
          <w:szCs w:val="24"/>
        </w:rPr>
        <w:t xml:space="preserve"> spod restauracji </w:t>
      </w:r>
      <w:proofErr w:type="spellStart"/>
      <w:r w:rsidRPr="00D95877">
        <w:rPr>
          <w:sz w:val="24"/>
          <w:szCs w:val="24"/>
        </w:rPr>
        <w:t>Cactus</w:t>
      </w:r>
      <w:proofErr w:type="spellEnd"/>
      <w:r w:rsidRPr="00D95877">
        <w:rPr>
          <w:sz w:val="24"/>
          <w:szCs w:val="24"/>
        </w:rPr>
        <w:t xml:space="preserve"> </w:t>
      </w:r>
      <w:r w:rsidR="00D95877">
        <w:rPr>
          <w:sz w:val="24"/>
          <w:szCs w:val="24"/>
        </w:rPr>
        <w:t>(</w:t>
      </w:r>
      <w:r w:rsidRPr="00D95877">
        <w:rPr>
          <w:rFonts w:eastAsia="Times New Roman" w:cs="Arial"/>
          <w:color w:val="000000"/>
          <w:sz w:val="24"/>
          <w:szCs w:val="24"/>
          <w:lang w:eastAsia="pl-PL"/>
        </w:rPr>
        <w:t>49.423889</w:t>
      </w:r>
      <w:r w:rsidR="00D95877">
        <w:rPr>
          <w:rFonts w:eastAsia="Times New Roman" w:cs="Arial"/>
          <w:color w:val="000000"/>
          <w:sz w:val="24"/>
          <w:szCs w:val="24"/>
          <w:lang w:eastAsia="pl-PL"/>
        </w:rPr>
        <w:t>,</w:t>
      </w:r>
      <w:r w:rsidRPr="00D95877">
        <w:rPr>
          <w:rFonts w:eastAsia="Times New Roman" w:cs="Arial"/>
          <w:color w:val="000000"/>
          <w:sz w:val="24"/>
          <w:szCs w:val="24"/>
          <w:lang w:eastAsia="pl-PL"/>
        </w:rPr>
        <w:t>21.27694</w:t>
      </w:r>
      <w:r w:rsidR="00D95877">
        <w:rPr>
          <w:rFonts w:eastAsia="Times New Roman" w:cs="Arial"/>
          <w:color w:val="000000"/>
          <w:sz w:val="24"/>
          <w:szCs w:val="24"/>
          <w:lang w:eastAsia="pl-PL"/>
        </w:rPr>
        <w:t>)</w:t>
      </w:r>
      <w:r w:rsidRPr="00D95877">
        <w:rPr>
          <w:rFonts w:eastAsia="Times New Roman" w:cs="Arial"/>
          <w:color w:val="000000"/>
          <w:sz w:val="24"/>
          <w:szCs w:val="24"/>
          <w:lang w:eastAsia="pl-PL"/>
        </w:rPr>
        <w:t xml:space="preserve">. Korzystamy ze szlaku oznaczonego żółtymi znakami. </w:t>
      </w:r>
      <w:r w:rsidR="00DC018D" w:rsidRPr="00D95877">
        <w:rPr>
          <w:rFonts w:eastAsia="Times New Roman" w:cs="Arial"/>
          <w:color w:val="000000"/>
          <w:sz w:val="24"/>
          <w:szCs w:val="24"/>
          <w:lang w:eastAsia="pl-PL"/>
        </w:rPr>
        <w:t xml:space="preserve">Idziemy cały czas po górę, ale różnica wysokości to tylko 80metrów. Po około 20-30 minutach osiągamy cel. </w:t>
      </w:r>
      <w:r w:rsidR="00A25A62" w:rsidRPr="00D95877">
        <w:rPr>
          <w:rFonts w:eastAsia="Times New Roman" w:cs="Arial"/>
          <w:color w:val="000000"/>
          <w:sz w:val="24"/>
          <w:szCs w:val="24"/>
          <w:lang w:eastAsia="pl-PL"/>
        </w:rPr>
        <w:t>Wokół rezerwatu, kt</w:t>
      </w:r>
      <w:r w:rsidR="00DC018D" w:rsidRPr="00D95877">
        <w:rPr>
          <w:rFonts w:eastAsia="Times New Roman" w:cs="Arial"/>
          <w:color w:val="000000"/>
          <w:sz w:val="24"/>
          <w:szCs w:val="24"/>
          <w:lang w:eastAsia="pl-PL"/>
        </w:rPr>
        <w:t>óry z</w:t>
      </w:r>
      <w:r w:rsidR="00A25A62" w:rsidRPr="00D95877">
        <w:rPr>
          <w:rFonts w:eastAsia="Times New Roman" w:cs="Arial"/>
          <w:color w:val="000000"/>
          <w:sz w:val="24"/>
          <w:szCs w:val="24"/>
          <w:lang w:eastAsia="pl-PL"/>
        </w:rPr>
        <w:t>ajmu</w:t>
      </w:r>
      <w:r w:rsidR="00DC018D" w:rsidRPr="00D95877">
        <w:rPr>
          <w:rFonts w:eastAsia="Times New Roman" w:cs="Arial"/>
          <w:color w:val="000000"/>
          <w:sz w:val="24"/>
          <w:szCs w:val="24"/>
          <w:lang w:eastAsia="pl-PL"/>
        </w:rPr>
        <w:t>je około 2,5 h powierzc</w:t>
      </w:r>
      <w:r w:rsidR="00A25A62" w:rsidRPr="00D95877">
        <w:rPr>
          <w:rFonts w:eastAsia="Times New Roman" w:cs="Arial"/>
          <w:color w:val="000000"/>
          <w:sz w:val="24"/>
          <w:szCs w:val="24"/>
          <w:lang w:eastAsia="pl-PL"/>
        </w:rPr>
        <w:t>hni, prowadzi ścież</w:t>
      </w:r>
      <w:r w:rsidR="00DC018D" w:rsidRPr="00D95877">
        <w:rPr>
          <w:rFonts w:eastAsia="Times New Roman" w:cs="Arial"/>
          <w:color w:val="000000"/>
          <w:sz w:val="24"/>
          <w:szCs w:val="24"/>
          <w:lang w:eastAsia="pl-PL"/>
        </w:rPr>
        <w:t xml:space="preserve">ka edukacyjna. Niegdyś była wyposażona w 13 tablic </w:t>
      </w:r>
      <w:r w:rsidR="00A25A62" w:rsidRPr="00D95877">
        <w:rPr>
          <w:rFonts w:eastAsia="Times New Roman" w:cs="Arial"/>
          <w:color w:val="000000"/>
          <w:sz w:val="24"/>
          <w:szCs w:val="24"/>
          <w:lang w:eastAsia="pl-PL"/>
        </w:rPr>
        <w:t xml:space="preserve">ale obecnie cześć z nich uległa zniszczeniu. Jednak ścieżka wokół rezerwatu jest nadal widoczna Jedynie w jego północnej części , gdzie wchodzi do rzadkiego bukowego lasu należy wytężyć uwagę, aby jej nie zgubić. Czas zwiedzania rezerwatu to koło 1.5 godziny ale warto go przedłużyć, bo jest to okazja żeby dokładnie przyjrzeć się roślinom, które są stosunkowo rzadkie. </w:t>
      </w:r>
    </w:p>
    <w:p w:rsidR="00A25A62" w:rsidRPr="00D95877" w:rsidRDefault="009B55D9" w:rsidP="00DD5DB3">
      <w:pPr>
        <w:jc w:val="both"/>
        <w:rPr>
          <w:rFonts w:cs="Arial"/>
          <w:color w:val="222222"/>
          <w:sz w:val="24"/>
          <w:szCs w:val="24"/>
          <w:shd w:val="clear" w:color="auto" w:fill="FFFFFF"/>
        </w:rPr>
      </w:pPr>
      <w:r w:rsidRPr="00D95877">
        <w:rPr>
          <w:sz w:val="24"/>
          <w:szCs w:val="24"/>
        </w:rPr>
        <w:t xml:space="preserve">Wędrując wokół rezerwatu można zaobserwować zbiorowiska roślinne powstające w siedliskach o różnym stopniu uwodnienia a także zapoznać się z przejawami sukcesji zachodzącej wraz z wysychaniem terenu. Wokół części najbardziej wilgotnej gdzie </w:t>
      </w:r>
      <w:r w:rsidR="003F5308">
        <w:rPr>
          <w:sz w:val="24"/>
          <w:szCs w:val="24"/>
        </w:rPr>
        <w:t>ros</w:t>
      </w:r>
      <w:r w:rsidR="00D95877" w:rsidRPr="00D95877">
        <w:rPr>
          <w:sz w:val="24"/>
          <w:szCs w:val="24"/>
        </w:rPr>
        <w:t>ną m</w:t>
      </w:r>
      <w:r w:rsidRPr="00D95877">
        <w:rPr>
          <w:sz w:val="24"/>
          <w:szCs w:val="24"/>
        </w:rPr>
        <w:t>ch</w:t>
      </w:r>
      <w:r w:rsidR="00D95877" w:rsidRPr="00D95877">
        <w:rPr>
          <w:sz w:val="24"/>
          <w:szCs w:val="24"/>
        </w:rPr>
        <w:t>y torfowce</w:t>
      </w:r>
      <w:r w:rsidRPr="00D95877">
        <w:rPr>
          <w:sz w:val="24"/>
          <w:szCs w:val="24"/>
        </w:rPr>
        <w:t xml:space="preserve"> (</w:t>
      </w:r>
      <w:proofErr w:type="spellStart"/>
      <w:r w:rsidR="00D95877" w:rsidRPr="00D95877">
        <w:rPr>
          <w:sz w:val="24"/>
          <w:szCs w:val="24"/>
        </w:rPr>
        <w:t>Shagnum</w:t>
      </w:r>
      <w:proofErr w:type="spellEnd"/>
      <w:r w:rsidR="00D95877" w:rsidRPr="00D95877">
        <w:rPr>
          <w:sz w:val="24"/>
          <w:szCs w:val="24"/>
        </w:rPr>
        <w:t xml:space="preserve"> sp.</w:t>
      </w:r>
      <w:r w:rsidRPr="00D95877">
        <w:rPr>
          <w:sz w:val="24"/>
          <w:szCs w:val="24"/>
        </w:rPr>
        <w:t>) występują rozmaite turzycowiska z t</w:t>
      </w:r>
      <w:r w:rsidR="003F5308">
        <w:rPr>
          <w:sz w:val="24"/>
          <w:szCs w:val="24"/>
        </w:rPr>
        <w:t>ypową</w:t>
      </w:r>
      <w:r w:rsidRPr="00D95877">
        <w:rPr>
          <w:sz w:val="24"/>
          <w:szCs w:val="24"/>
        </w:rPr>
        <w:t xml:space="preserve"> dla tych zbiorowisk roślinnością.</w:t>
      </w:r>
      <w:r w:rsidR="00E66947" w:rsidRPr="00D95877">
        <w:rPr>
          <w:sz w:val="24"/>
          <w:szCs w:val="24"/>
        </w:rPr>
        <w:t xml:space="preserve"> Oprócz turzyc takich jak </w:t>
      </w:r>
      <w:r w:rsidR="00D95877" w:rsidRPr="00D95877">
        <w:rPr>
          <w:sz w:val="24"/>
          <w:szCs w:val="24"/>
        </w:rPr>
        <w:t>turzyca obła</w:t>
      </w:r>
      <w:r w:rsidR="003F5308">
        <w:rPr>
          <w:sz w:val="24"/>
          <w:szCs w:val="24"/>
        </w:rPr>
        <w:t xml:space="preserve"> </w:t>
      </w:r>
      <w:r w:rsidR="00E66947" w:rsidRPr="00D95877">
        <w:rPr>
          <w:sz w:val="24"/>
          <w:szCs w:val="24"/>
        </w:rPr>
        <w:t>(</w:t>
      </w:r>
      <w:proofErr w:type="spellStart"/>
      <w:r w:rsidR="00E66947" w:rsidRPr="00D95877">
        <w:rPr>
          <w:sz w:val="24"/>
          <w:szCs w:val="24"/>
        </w:rPr>
        <w:t>carex</w:t>
      </w:r>
      <w:proofErr w:type="spellEnd"/>
      <w:r w:rsidR="00E66947" w:rsidRPr="00D95877">
        <w:rPr>
          <w:sz w:val="24"/>
          <w:szCs w:val="24"/>
        </w:rPr>
        <w:t xml:space="preserve"> </w:t>
      </w:r>
      <w:proofErr w:type="spellStart"/>
      <w:r w:rsidR="00D95877" w:rsidRPr="00D95877">
        <w:rPr>
          <w:sz w:val="24"/>
          <w:szCs w:val="24"/>
        </w:rPr>
        <w:t>dian</w:t>
      </w:r>
      <w:r w:rsidR="00E66947" w:rsidRPr="00D95877">
        <w:rPr>
          <w:sz w:val="24"/>
          <w:szCs w:val="24"/>
        </w:rPr>
        <w:t>dra</w:t>
      </w:r>
      <w:proofErr w:type="spellEnd"/>
      <w:r w:rsidR="00E66947" w:rsidRPr="00D95877">
        <w:rPr>
          <w:sz w:val="24"/>
          <w:szCs w:val="24"/>
        </w:rPr>
        <w:t xml:space="preserve">) i </w:t>
      </w:r>
      <w:r w:rsidR="00D95877" w:rsidRPr="00D95877">
        <w:rPr>
          <w:sz w:val="24"/>
          <w:szCs w:val="24"/>
        </w:rPr>
        <w:t>turzyca dzióbkowata</w:t>
      </w:r>
      <w:r w:rsidR="003F5308">
        <w:rPr>
          <w:sz w:val="24"/>
          <w:szCs w:val="24"/>
        </w:rPr>
        <w:t xml:space="preserve"> </w:t>
      </w:r>
      <w:r w:rsidR="00E66947" w:rsidRPr="00D95877">
        <w:rPr>
          <w:sz w:val="24"/>
          <w:szCs w:val="24"/>
        </w:rPr>
        <w:t>(</w:t>
      </w:r>
      <w:proofErr w:type="spellStart"/>
      <w:r w:rsidR="00E66947" w:rsidRPr="00D95877">
        <w:rPr>
          <w:sz w:val="24"/>
          <w:szCs w:val="24"/>
        </w:rPr>
        <w:t>carex</w:t>
      </w:r>
      <w:proofErr w:type="spellEnd"/>
      <w:r w:rsidR="00E66947" w:rsidRPr="00D95877">
        <w:rPr>
          <w:sz w:val="24"/>
          <w:szCs w:val="24"/>
        </w:rPr>
        <w:t xml:space="preserve"> </w:t>
      </w:r>
      <w:proofErr w:type="spellStart"/>
      <w:r w:rsidR="00E66947" w:rsidRPr="00D95877">
        <w:rPr>
          <w:sz w:val="24"/>
          <w:szCs w:val="24"/>
        </w:rPr>
        <w:t>rostrata</w:t>
      </w:r>
      <w:proofErr w:type="spellEnd"/>
      <w:r w:rsidR="00E66947" w:rsidRPr="00D95877">
        <w:rPr>
          <w:sz w:val="24"/>
          <w:szCs w:val="24"/>
        </w:rPr>
        <w:t>)</w:t>
      </w:r>
      <w:r w:rsidR="003A7669" w:rsidRPr="00D95877">
        <w:rPr>
          <w:sz w:val="24"/>
          <w:szCs w:val="24"/>
        </w:rPr>
        <w:t xml:space="preserve"> znajdziemy tu rzadkie paprocie jak </w:t>
      </w:r>
      <w:proofErr w:type="spellStart"/>
      <w:r w:rsidR="00D95877">
        <w:rPr>
          <w:rFonts w:cs="Arial"/>
          <w:bCs/>
          <w:color w:val="222222"/>
          <w:sz w:val="24"/>
          <w:szCs w:val="24"/>
          <w:shd w:val="clear" w:color="auto" w:fill="FFFFFF"/>
        </w:rPr>
        <w:t>z</w:t>
      </w:r>
      <w:r w:rsidR="00E66947" w:rsidRPr="00D95877">
        <w:rPr>
          <w:rFonts w:cs="Arial"/>
          <w:bCs/>
          <w:color w:val="222222"/>
          <w:sz w:val="24"/>
          <w:szCs w:val="24"/>
          <w:shd w:val="clear" w:color="auto" w:fill="FFFFFF"/>
        </w:rPr>
        <w:t>achylnik</w:t>
      </w:r>
      <w:proofErr w:type="spellEnd"/>
      <w:r w:rsidR="00E66947" w:rsidRPr="00D95877">
        <w:rPr>
          <w:rFonts w:cs="Arial"/>
          <w:bCs/>
          <w:color w:val="222222"/>
          <w:sz w:val="24"/>
          <w:szCs w:val="24"/>
          <w:shd w:val="clear" w:color="auto" w:fill="FFFFFF"/>
        </w:rPr>
        <w:t xml:space="preserve"> błotny</w:t>
      </w:r>
      <w:r w:rsidR="00E66947" w:rsidRPr="00D95877">
        <w:rPr>
          <w:rFonts w:cs="Arial"/>
          <w:color w:val="222222"/>
          <w:sz w:val="24"/>
          <w:szCs w:val="24"/>
          <w:shd w:val="clear" w:color="auto" w:fill="FFFFFF"/>
        </w:rPr>
        <w:t xml:space="preserve"> (</w:t>
      </w:r>
      <w:proofErr w:type="spellStart"/>
      <w:r w:rsidR="00E66947" w:rsidRPr="00D95877">
        <w:rPr>
          <w:rFonts w:cs="Arial"/>
          <w:i/>
          <w:iCs/>
          <w:color w:val="222222"/>
          <w:sz w:val="24"/>
          <w:szCs w:val="24"/>
          <w:shd w:val="clear" w:color="auto" w:fill="FFFFFF"/>
        </w:rPr>
        <w:t>Thelypteris</w:t>
      </w:r>
      <w:proofErr w:type="spellEnd"/>
      <w:r w:rsidR="00E66947" w:rsidRPr="00D95877">
        <w:rPr>
          <w:rFonts w:cs="Arial"/>
          <w:i/>
          <w:iCs/>
          <w:color w:val="222222"/>
          <w:sz w:val="24"/>
          <w:szCs w:val="24"/>
          <w:shd w:val="clear" w:color="auto" w:fill="FFFFFF"/>
        </w:rPr>
        <w:t xml:space="preserve"> </w:t>
      </w:r>
      <w:proofErr w:type="spellStart"/>
      <w:r w:rsidR="00E66947" w:rsidRPr="00D95877">
        <w:rPr>
          <w:rFonts w:cs="Arial"/>
          <w:i/>
          <w:iCs/>
          <w:color w:val="222222"/>
          <w:sz w:val="24"/>
          <w:szCs w:val="24"/>
          <w:shd w:val="clear" w:color="auto" w:fill="FFFFFF"/>
        </w:rPr>
        <w:t>palustris</w:t>
      </w:r>
      <w:proofErr w:type="spellEnd"/>
      <w:r w:rsidR="00E66947" w:rsidRPr="00D95877">
        <w:rPr>
          <w:rFonts w:cs="Arial"/>
          <w:color w:val="222222"/>
          <w:sz w:val="24"/>
          <w:szCs w:val="24"/>
          <w:shd w:val="clear" w:color="auto" w:fill="FFFFFF"/>
        </w:rPr>
        <w:t>)</w:t>
      </w:r>
      <w:r w:rsidR="00D95877" w:rsidRPr="00D95877">
        <w:rPr>
          <w:rFonts w:cs="Arial"/>
          <w:color w:val="222222"/>
          <w:sz w:val="24"/>
          <w:szCs w:val="24"/>
          <w:shd w:val="clear" w:color="auto" w:fill="FFFFFF"/>
        </w:rPr>
        <w:t xml:space="preserve"> i narec</w:t>
      </w:r>
      <w:r w:rsidR="003A7669" w:rsidRPr="00D95877">
        <w:rPr>
          <w:rFonts w:cs="Arial"/>
          <w:color w:val="222222"/>
          <w:sz w:val="24"/>
          <w:szCs w:val="24"/>
          <w:shd w:val="clear" w:color="auto" w:fill="FFFFFF"/>
        </w:rPr>
        <w:t>znica grzebieniasta (</w:t>
      </w:r>
      <w:proofErr w:type="spellStart"/>
      <w:r w:rsidR="003A7669" w:rsidRPr="00D95877">
        <w:rPr>
          <w:rFonts w:cs="Arial"/>
          <w:i/>
          <w:iCs/>
          <w:color w:val="000000"/>
          <w:sz w:val="24"/>
          <w:szCs w:val="24"/>
        </w:rPr>
        <w:t>Dryopteris</w:t>
      </w:r>
      <w:proofErr w:type="spellEnd"/>
      <w:r w:rsidR="003A7669" w:rsidRPr="00D95877">
        <w:rPr>
          <w:rFonts w:cs="Arial"/>
          <w:i/>
          <w:iCs/>
          <w:color w:val="000000"/>
          <w:sz w:val="24"/>
          <w:szCs w:val="24"/>
        </w:rPr>
        <w:t xml:space="preserve"> </w:t>
      </w:r>
      <w:proofErr w:type="spellStart"/>
      <w:r w:rsidR="003A7669" w:rsidRPr="00D95877">
        <w:rPr>
          <w:rFonts w:cs="Arial"/>
          <w:i/>
          <w:iCs/>
          <w:color w:val="000000"/>
          <w:sz w:val="24"/>
          <w:szCs w:val="24"/>
        </w:rPr>
        <w:t>cristata</w:t>
      </w:r>
      <w:proofErr w:type="spellEnd"/>
      <w:r w:rsidR="003A7669" w:rsidRPr="00D95877">
        <w:rPr>
          <w:rFonts w:cs="Arial"/>
          <w:i/>
          <w:iCs/>
          <w:color w:val="000000"/>
          <w:sz w:val="24"/>
          <w:szCs w:val="24"/>
        </w:rPr>
        <w:t>)</w:t>
      </w:r>
      <w:r w:rsidR="00E66947" w:rsidRPr="00D95877">
        <w:rPr>
          <w:rFonts w:cs="Arial"/>
          <w:color w:val="222222"/>
          <w:sz w:val="24"/>
          <w:szCs w:val="24"/>
          <w:shd w:val="clear" w:color="auto" w:fill="FFFFFF"/>
        </w:rPr>
        <w:t xml:space="preserve"> a także wiele </w:t>
      </w:r>
      <w:r w:rsidR="00D95877">
        <w:rPr>
          <w:rFonts w:cs="Arial"/>
          <w:color w:val="222222"/>
          <w:sz w:val="24"/>
          <w:szCs w:val="24"/>
          <w:shd w:val="clear" w:color="auto" w:fill="FFFFFF"/>
        </w:rPr>
        <w:t xml:space="preserve">ciekawych </w:t>
      </w:r>
      <w:r w:rsidR="003A7669" w:rsidRPr="00D95877">
        <w:rPr>
          <w:rFonts w:cs="Arial"/>
          <w:color w:val="222222"/>
          <w:sz w:val="24"/>
          <w:szCs w:val="24"/>
          <w:shd w:val="clear" w:color="auto" w:fill="FFFFFF"/>
        </w:rPr>
        <w:t xml:space="preserve">roślin dwuliściennych. </w:t>
      </w:r>
      <w:proofErr w:type="spellStart"/>
      <w:r w:rsidR="003F5308">
        <w:rPr>
          <w:sz w:val="24"/>
          <w:szCs w:val="24"/>
        </w:rPr>
        <w:t>Rosnie</w:t>
      </w:r>
      <w:proofErr w:type="spellEnd"/>
      <w:r w:rsidR="003F5308">
        <w:rPr>
          <w:sz w:val="24"/>
          <w:szCs w:val="24"/>
        </w:rPr>
        <w:t xml:space="preserve"> tu</w:t>
      </w:r>
      <w:r w:rsidRPr="00D95877">
        <w:rPr>
          <w:sz w:val="24"/>
          <w:szCs w:val="24"/>
        </w:rPr>
        <w:t xml:space="preserve"> </w:t>
      </w:r>
      <w:r w:rsidR="003F5308">
        <w:rPr>
          <w:sz w:val="24"/>
          <w:szCs w:val="24"/>
        </w:rPr>
        <w:t>rosiczka</w:t>
      </w:r>
      <w:r w:rsidR="00D95877">
        <w:rPr>
          <w:sz w:val="24"/>
          <w:szCs w:val="24"/>
        </w:rPr>
        <w:t xml:space="preserve"> okrą</w:t>
      </w:r>
      <w:r w:rsidR="003F5308">
        <w:rPr>
          <w:sz w:val="24"/>
          <w:szCs w:val="24"/>
        </w:rPr>
        <w:t>głolistna</w:t>
      </w:r>
      <w:r w:rsidR="00E66947" w:rsidRPr="00D95877">
        <w:rPr>
          <w:sz w:val="24"/>
          <w:szCs w:val="24"/>
        </w:rPr>
        <w:t xml:space="preserve"> (</w:t>
      </w:r>
      <w:proofErr w:type="spellStart"/>
      <w:r w:rsidRPr="00D95877">
        <w:rPr>
          <w:rFonts w:cs="Arial"/>
          <w:i/>
          <w:iCs/>
          <w:color w:val="222222"/>
          <w:sz w:val="24"/>
          <w:szCs w:val="24"/>
          <w:shd w:val="clear" w:color="auto" w:fill="FFFFFF"/>
        </w:rPr>
        <w:t>Drosera</w:t>
      </w:r>
      <w:proofErr w:type="spellEnd"/>
      <w:r w:rsidRPr="00D95877">
        <w:rPr>
          <w:rFonts w:cs="Arial"/>
          <w:i/>
          <w:iCs/>
          <w:color w:val="222222"/>
          <w:sz w:val="24"/>
          <w:szCs w:val="24"/>
          <w:shd w:val="clear" w:color="auto" w:fill="FFFFFF"/>
        </w:rPr>
        <w:t xml:space="preserve"> </w:t>
      </w:r>
      <w:proofErr w:type="spellStart"/>
      <w:r w:rsidRPr="00D95877">
        <w:rPr>
          <w:rFonts w:cs="Arial"/>
          <w:i/>
          <w:iCs/>
          <w:color w:val="222222"/>
          <w:sz w:val="24"/>
          <w:szCs w:val="24"/>
          <w:shd w:val="clear" w:color="auto" w:fill="FFFFFF"/>
        </w:rPr>
        <w:t>rotundifolia</w:t>
      </w:r>
      <w:proofErr w:type="spellEnd"/>
      <w:r w:rsidR="00E66947" w:rsidRPr="00D95877">
        <w:rPr>
          <w:rFonts w:cs="Arial"/>
          <w:color w:val="222222"/>
          <w:sz w:val="24"/>
          <w:szCs w:val="24"/>
          <w:shd w:val="clear" w:color="auto" w:fill="FFFFFF"/>
        </w:rPr>
        <w:t xml:space="preserve"> )</w:t>
      </w:r>
      <w:r w:rsidRPr="00D95877">
        <w:rPr>
          <w:rFonts w:cs="Arial"/>
          <w:color w:val="222222"/>
          <w:sz w:val="24"/>
          <w:szCs w:val="24"/>
          <w:shd w:val="clear" w:color="auto" w:fill="FFFFFF"/>
        </w:rPr>
        <w:t>,</w:t>
      </w:r>
      <w:r w:rsidRPr="00D95877">
        <w:rPr>
          <w:rFonts w:cs="Arial"/>
          <w:color w:val="00B050"/>
          <w:sz w:val="24"/>
          <w:szCs w:val="24"/>
          <w:shd w:val="clear" w:color="auto" w:fill="FFFFFF"/>
        </w:rPr>
        <w:t xml:space="preserve"> </w:t>
      </w:r>
      <w:hyperlink r:id="rId4" w:tooltip="Bobrek trójlistkowy" w:history="1">
        <w:r w:rsidRPr="00D95877">
          <w:rPr>
            <w:rStyle w:val="Hipercze"/>
            <w:rFonts w:cs="Arial"/>
            <w:color w:val="00B050"/>
            <w:sz w:val="24"/>
            <w:szCs w:val="24"/>
            <w:u w:val="none"/>
            <w:shd w:val="clear" w:color="auto" w:fill="FFFFFF"/>
          </w:rPr>
          <w:t>bobrek trójlistkowy</w:t>
        </w:r>
      </w:hyperlink>
      <w:r w:rsidRPr="00D95877">
        <w:rPr>
          <w:rFonts w:cs="Arial"/>
          <w:color w:val="222222"/>
          <w:sz w:val="24"/>
          <w:szCs w:val="24"/>
          <w:shd w:val="clear" w:color="auto" w:fill="FFFFFF"/>
        </w:rPr>
        <w:t>(</w:t>
      </w:r>
      <w:proofErr w:type="spellStart"/>
      <w:r w:rsidRPr="00D95877">
        <w:rPr>
          <w:rFonts w:cs="Arial"/>
          <w:i/>
          <w:iCs/>
          <w:color w:val="222222"/>
          <w:sz w:val="24"/>
          <w:szCs w:val="24"/>
          <w:shd w:val="clear" w:color="auto" w:fill="FFFFFF"/>
        </w:rPr>
        <w:t>Menyanthes</w:t>
      </w:r>
      <w:proofErr w:type="spellEnd"/>
      <w:r w:rsidRPr="00D95877">
        <w:rPr>
          <w:rFonts w:cs="Arial"/>
          <w:i/>
          <w:iCs/>
          <w:color w:val="222222"/>
          <w:sz w:val="24"/>
          <w:szCs w:val="24"/>
          <w:shd w:val="clear" w:color="auto" w:fill="FFFFFF"/>
        </w:rPr>
        <w:t xml:space="preserve"> </w:t>
      </w:r>
      <w:proofErr w:type="spellStart"/>
      <w:r w:rsidRPr="00D95877">
        <w:rPr>
          <w:rFonts w:cs="Arial"/>
          <w:i/>
          <w:iCs/>
          <w:color w:val="222222"/>
          <w:sz w:val="24"/>
          <w:szCs w:val="24"/>
          <w:shd w:val="clear" w:color="auto" w:fill="FFFFFF"/>
        </w:rPr>
        <w:t>trifoliata</w:t>
      </w:r>
      <w:proofErr w:type="spellEnd"/>
      <w:r w:rsidR="00E66947" w:rsidRPr="00D95877">
        <w:rPr>
          <w:rFonts w:cs="Arial"/>
          <w:i/>
          <w:iCs/>
          <w:color w:val="222222"/>
          <w:sz w:val="24"/>
          <w:szCs w:val="24"/>
          <w:shd w:val="clear" w:color="auto" w:fill="FFFFFF"/>
        </w:rPr>
        <w:t>)</w:t>
      </w:r>
      <w:r w:rsidR="00E66947" w:rsidRPr="00D95877">
        <w:rPr>
          <w:rFonts w:cs="Arial"/>
          <w:color w:val="222222"/>
          <w:sz w:val="24"/>
          <w:szCs w:val="24"/>
          <w:shd w:val="clear" w:color="auto" w:fill="FFFFFF"/>
        </w:rPr>
        <w:t>, siedmiopalecznik błotny (</w:t>
      </w:r>
      <w:proofErr w:type="spellStart"/>
      <w:r w:rsidR="00E66947" w:rsidRPr="00D95877">
        <w:rPr>
          <w:rFonts w:cs="Arial"/>
          <w:color w:val="222222"/>
          <w:sz w:val="24"/>
          <w:szCs w:val="24"/>
          <w:shd w:val="clear" w:color="auto" w:fill="FFFFFF"/>
        </w:rPr>
        <w:t>potentilla</w:t>
      </w:r>
      <w:proofErr w:type="spellEnd"/>
      <w:r w:rsidR="00E66947" w:rsidRPr="00D95877">
        <w:rPr>
          <w:rFonts w:cs="Arial"/>
          <w:color w:val="222222"/>
          <w:sz w:val="24"/>
          <w:szCs w:val="24"/>
          <w:shd w:val="clear" w:color="auto" w:fill="FFFFFF"/>
        </w:rPr>
        <w:t xml:space="preserve"> </w:t>
      </w:r>
      <w:proofErr w:type="spellStart"/>
      <w:r w:rsidR="00E66947" w:rsidRPr="00D95877">
        <w:rPr>
          <w:rFonts w:cs="Arial"/>
          <w:color w:val="222222"/>
          <w:sz w:val="24"/>
          <w:szCs w:val="24"/>
          <w:shd w:val="clear" w:color="auto" w:fill="FFFFFF"/>
        </w:rPr>
        <w:t>palustris</w:t>
      </w:r>
      <w:proofErr w:type="spellEnd"/>
      <w:r w:rsidR="00E66947" w:rsidRPr="00D95877">
        <w:rPr>
          <w:rFonts w:cs="Arial"/>
          <w:color w:val="222222"/>
          <w:sz w:val="24"/>
          <w:szCs w:val="24"/>
          <w:shd w:val="clear" w:color="auto" w:fill="FFFFFF"/>
        </w:rPr>
        <w:t>),</w:t>
      </w:r>
      <w:r w:rsidR="003A7669" w:rsidRPr="00D95877">
        <w:rPr>
          <w:rFonts w:cs="Arial"/>
          <w:color w:val="222222"/>
          <w:sz w:val="24"/>
          <w:szCs w:val="24"/>
          <w:shd w:val="clear" w:color="auto" w:fill="FFFFFF"/>
        </w:rPr>
        <w:t xml:space="preserve"> storczyk </w:t>
      </w:r>
      <w:r w:rsidR="003F5308">
        <w:rPr>
          <w:rFonts w:cs="Arial"/>
          <w:color w:val="222222"/>
          <w:sz w:val="24"/>
          <w:szCs w:val="24"/>
          <w:shd w:val="clear" w:color="auto" w:fill="FFFFFF"/>
        </w:rPr>
        <w:t>kukułka szerokolistna</w:t>
      </w:r>
      <w:r w:rsidR="00E66947" w:rsidRPr="00D95877">
        <w:rPr>
          <w:rFonts w:cs="Arial"/>
          <w:color w:val="222222"/>
          <w:sz w:val="24"/>
          <w:szCs w:val="24"/>
          <w:shd w:val="clear" w:color="auto" w:fill="FFFFFF"/>
        </w:rPr>
        <w:t>(</w:t>
      </w:r>
      <w:proofErr w:type="spellStart"/>
      <w:r w:rsidR="00E66947" w:rsidRPr="00D95877">
        <w:rPr>
          <w:rFonts w:cs="Arial"/>
          <w:color w:val="222222"/>
          <w:sz w:val="24"/>
          <w:szCs w:val="24"/>
          <w:shd w:val="clear" w:color="auto" w:fill="FFFFFF"/>
        </w:rPr>
        <w:t>Dactylorhiza</w:t>
      </w:r>
      <w:proofErr w:type="spellEnd"/>
      <w:r w:rsidR="00E66947" w:rsidRPr="00D95877">
        <w:rPr>
          <w:rFonts w:cs="Arial"/>
          <w:color w:val="222222"/>
          <w:sz w:val="24"/>
          <w:szCs w:val="24"/>
          <w:shd w:val="clear" w:color="auto" w:fill="FFFFFF"/>
        </w:rPr>
        <w:t xml:space="preserve"> </w:t>
      </w:r>
      <w:proofErr w:type="spellStart"/>
      <w:r w:rsidR="00E66947" w:rsidRPr="00D95877">
        <w:rPr>
          <w:rFonts w:cs="Arial"/>
          <w:color w:val="222222"/>
          <w:sz w:val="24"/>
          <w:szCs w:val="24"/>
          <w:shd w:val="clear" w:color="auto" w:fill="FFFFFF"/>
        </w:rPr>
        <w:t>majalis</w:t>
      </w:r>
      <w:proofErr w:type="spellEnd"/>
      <w:r w:rsidR="00E66947" w:rsidRPr="00D95877">
        <w:rPr>
          <w:rFonts w:cs="Arial"/>
          <w:color w:val="222222"/>
          <w:sz w:val="24"/>
          <w:szCs w:val="24"/>
          <w:shd w:val="clear" w:color="auto" w:fill="FFFFFF"/>
        </w:rPr>
        <w:t>)</w:t>
      </w:r>
      <w:r w:rsidR="003A7669" w:rsidRPr="00D95877">
        <w:rPr>
          <w:rFonts w:cs="Arial"/>
          <w:color w:val="222222"/>
          <w:sz w:val="24"/>
          <w:szCs w:val="24"/>
          <w:shd w:val="clear" w:color="auto" w:fill="FFFFFF"/>
        </w:rPr>
        <w:t>. J</w:t>
      </w:r>
      <w:r w:rsidR="00D95877">
        <w:rPr>
          <w:rFonts w:cs="Arial"/>
          <w:color w:val="222222"/>
          <w:sz w:val="24"/>
          <w:szCs w:val="24"/>
          <w:shd w:val="clear" w:color="auto" w:fill="FFFFFF"/>
        </w:rPr>
        <w:t>est to jedyne we wschodniej Sł</w:t>
      </w:r>
      <w:r w:rsidR="003A7669" w:rsidRPr="00D95877">
        <w:rPr>
          <w:rFonts w:cs="Arial"/>
          <w:color w:val="222222"/>
          <w:sz w:val="24"/>
          <w:szCs w:val="24"/>
          <w:shd w:val="clear" w:color="auto" w:fill="FFFFFF"/>
        </w:rPr>
        <w:t xml:space="preserve">owacji miejsce, gdzie znajdziemy czermień błotną </w:t>
      </w:r>
      <w:r w:rsidR="003F5308">
        <w:rPr>
          <w:rFonts w:cs="Arial"/>
          <w:color w:val="222222"/>
          <w:sz w:val="24"/>
          <w:szCs w:val="24"/>
          <w:shd w:val="clear" w:color="auto" w:fill="FFFFFF"/>
        </w:rPr>
        <w:t>(</w:t>
      </w:r>
      <w:proofErr w:type="spellStart"/>
      <w:r w:rsidR="003F5308">
        <w:rPr>
          <w:rFonts w:cs="Arial"/>
          <w:color w:val="222222"/>
          <w:sz w:val="24"/>
          <w:szCs w:val="24"/>
          <w:shd w:val="clear" w:color="auto" w:fill="FFFFFF"/>
        </w:rPr>
        <w:t>Calla</w:t>
      </w:r>
      <w:proofErr w:type="spellEnd"/>
      <w:r w:rsidR="003F5308">
        <w:rPr>
          <w:rFonts w:cs="Arial"/>
          <w:color w:val="222222"/>
          <w:sz w:val="24"/>
          <w:szCs w:val="24"/>
          <w:shd w:val="clear" w:color="auto" w:fill="FFFFFF"/>
        </w:rPr>
        <w:t xml:space="preserve"> </w:t>
      </w:r>
      <w:proofErr w:type="spellStart"/>
      <w:r w:rsidR="003F5308">
        <w:rPr>
          <w:rFonts w:cs="Arial"/>
          <w:color w:val="222222"/>
          <w:sz w:val="24"/>
          <w:szCs w:val="24"/>
          <w:shd w:val="clear" w:color="auto" w:fill="FFFFFF"/>
        </w:rPr>
        <w:t>palustris</w:t>
      </w:r>
      <w:proofErr w:type="spellEnd"/>
      <w:r w:rsidR="003F5308">
        <w:rPr>
          <w:rFonts w:cs="Arial"/>
          <w:color w:val="222222"/>
          <w:sz w:val="24"/>
          <w:szCs w:val="24"/>
          <w:shd w:val="clear" w:color="auto" w:fill="FFFFFF"/>
        </w:rPr>
        <w:t xml:space="preserve"> )</w:t>
      </w:r>
    </w:p>
    <w:p w:rsidR="003A7669" w:rsidRPr="00D95877" w:rsidRDefault="003A7669" w:rsidP="00DD5DB3">
      <w:pPr>
        <w:jc w:val="both"/>
        <w:rPr>
          <w:sz w:val="24"/>
          <w:szCs w:val="24"/>
        </w:rPr>
      </w:pPr>
      <w:r w:rsidRPr="00D95877">
        <w:rPr>
          <w:rFonts w:cs="Arial"/>
          <w:color w:val="222222"/>
          <w:sz w:val="24"/>
          <w:szCs w:val="24"/>
          <w:shd w:val="clear" w:color="auto" w:fill="FFFFFF"/>
        </w:rPr>
        <w:t>W suchs</w:t>
      </w:r>
      <w:r w:rsidR="003F5308">
        <w:rPr>
          <w:rFonts w:cs="Arial"/>
          <w:color w:val="222222"/>
          <w:sz w:val="24"/>
          <w:szCs w:val="24"/>
          <w:shd w:val="clear" w:color="auto" w:fill="FFFFFF"/>
        </w:rPr>
        <w:t>zej czę</w:t>
      </w:r>
      <w:r w:rsidRPr="00D95877">
        <w:rPr>
          <w:rFonts w:cs="Arial"/>
          <w:color w:val="222222"/>
          <w:sz w:val="24"/>
          <w:szCs w:val="24"/>
          <w:shd w:val="clear" w:color="auto" w:fill="FFFFFF"/>
        </w:rPr>
        <w:t>ści rezerw</w:t>
      </w:r>
      <w:r w:rsidR="003F5308">
        <w:rPr>
          <w:rFonts w:cs="Arial"/>
          <w:color w:val="222222"/>
          <w:sz w:val="24"/>
          <w:szCs w:val="24"/>
          <w:shd w:val="clear" w:color="auto" w:fill="FFFFFF"/>
        </w:rPr>
        <w:t>a</w:t>
      </w:r>
      <w:r w:rsidRPr="00D95877">
        <w:rPr>
          <w:rFonts w:cs="Arial"/>
          <w:color w:val="222222"/>
          <w:sz w:val="24"/>
          <w:szCs w:val="24"/>
          <w:shd w:val="clear" w:color="auto" w:fill="FFFFFF"/>
        </w:rPr>
        <w:t xml:space="preserve">tu, która była kiedyś koszona możemy zaobserwować proces zarastania torfowiska przez </w:t>
      </w:r>
      <w:r w:rsidR="003F5308">
        <w:rPr>
          <w:rFonts w:cs="Arial"/>
          <w:color w:val="222222"/>
          <w:sz w:val="24"/>
          <w:szCs w:val="24"/>
          <w:shd w:val="clear" w:color="auto" w:fill="FFFFFF"/>
        </w:rPr>
        <w:t>wierzbę</w:t>
      </w:r>
      <w:r w:rsidRPr="00D95877">
        <w:rPr>
          <w:rFonts w:cs="Arial"/>
          <w:color w:val="222222"/>
          <w:sz w:val="24"/>
          <w:szCs w:val="24"/>
          <w:shd w:val="clear" w:color="auto" w:fill="FFFFFF"/>
        </w:rPr>
        <w:t xml:space="preserve"> szarą(</w:t>
      </w:r>
      <w:proofErr w:type="spellStart"/>
      <w:r w:rsidRPr="00D95877">
        <w:rPr>
          <w:rFonts w:cs="Arial"/>
          <w:color w:val="222222"/>
          <w:sz w:val="24"/>
          <w:szCs w:val="24"/>
          <w:shd w:val="clear" w:color="auto" w:fill="FFFFFF"/>
        </w:rPr>
        <w:t>Salix</w:t>
      </w:r>
      <w:proofErr w:type="spellEnd"/>
      <w:r w:rsidRPr="00D95877">
        <w:rPr>
          <w:rFonts w:cs="Arial"/>
          <w:color w:val="222222"/>
          <w:sz w:val="24"/>
          <w:szCs w:val="24"/>
          <w:shd w:val="clear" w:color="auto" w:fill="FFFFFF"/>
        </w:rPr>
        <w:t xml:space="preserve"> </w:t>
      </w:r>
      <w:proofErr w:type="spellStart"/>
      <w:r w:rsidRPr="00D95877">
        <w:rPr>
          <w:rFonts w:cs="Arial"/>
          <w:color w:val="222222"/>
          <w:sz w:val="24"/>
          <w:szCs w:val="24"/>
          <w:shd w:val="clear" w:color="auto" w:fill="FFFFFF"/>
        </w:rPr>
        <w:t>cinerea</w:t>
      </w:r>
      <w:proofErr w:type="spellEnd"/>
      <w:r w:rsidRPr="00D95877">
        <w:rPr>
          <w:rFonts w:cs="Arial"/>
          <w:color w:val="222222"/>
          <w:sz w:val="24"/>
          <w:szCs w:val="24"/>
          <w:shd w:val="clear" w:color="auto" w:fill="FFFFFF"/>
        </w:rPr>
        <w:t>) i wierzbę pięciopręcikową (</w:t>
      </w:r>
      <w:proofErr w:type="spellStart"/>
      <w:r w:rsidRPr="00D95877">
        <w:rPr>
          <w:rFonts w:cs="Arial"/>
          <w:color w:val="222222"/>
          <w:sz w:val="24"/>
          <w:szCs w:val="24"/>
          <w:shd w:val="clear" w:color="auto" w:fill="FFFFFF"/>
        </w:rPr>
        <w:t>Salix</w:t>
      </w:r>
      <w:proofErr w:type="spellEnd"/>
      <w:r w:rsidRPr="00D95877">
        <w:rPr>
          <w:rFonts w:cs="Arial"/>
          <w:color w:val="222222"/>
          <w:sz w:val="24"/>
          <w:szCs w:val="24"/>
          <w:shd w:val="clear" w:color="auto" w:fill="FFFFFF"/>
        </w:rPr>
        <w:t xml:space="preserve"> </w:t>
      </w:r>
      <w:proofErr w:type="spellStart"/>
      <w:r w:rsidRPr="00D95877">
        <w:rPr>
          <w:rFonts w:cs="Arial"/>
          <w:color w:val="222222"/>
          <w:sz w:val="24"/>
          <w:szCs w:val="24"/>
          <w:shd w:val="clear" w:color="auto" w:fill="FFFFFF"/>
        </w:rPr>
        <w:t>pentandra</w:t>
      </w:r>
      <w:proofErr w:type="spellEnd"/>
      <w:r w:rsidRPr="00D95877">
        <w:rPr>
          <w:rFonts w:cs="Arial"/>
          <w:color w:val="222222"/>
          <w:sz w:val="24"/>
          <w:szCs w:val="24"/>
          <w:shd w:val="clear" w:color="auto" w:fill="FFFFFF"/>
        </w:rPr>
        <w:t xml:space="preserve">) oraz olszę czarną ( </w:t>
      </w:r>
      <w:proofErr w:type="spellStart"/>
      <w:r w:rsidRPr="00D95877">
        <w:rPr>
          <w:rFonts w:cs="Arial"/>
          <w:color w:val="222222"/>
          <w:sz w:val="24"/>
          <w:szCs w:val="24"/>
          <w:shd w:val="clear" w:color="auto" w:fill="FFFFFF"/>
        </w:rPr>
        <w:t>Alnus</w:t>
      </w:r>
      <w:proofErr w:type="spellEnd"/>
      <w:r w:rsidRPr="00D95877">
        <w:rPr>
          <w:rFonts w:cs="Arial"/>
          <w:color w:val="222222"/>
          <w:sz w:val="24"/>
          <w:szCs w:val="24"/>
          <w:shd w:val="clear" w:color="auto" w:fill="FFFFFF"/>
        </w:rPr>
        <w:t xml:space="preserve"> </w:t>
      </w:r>
      <w:proofErr w:type="spellStart"/>
      <w:r w:rsidRPr="00D95877">
        <w:rPr>
          <w:rFonts w:cs="Arial"/>
          <w:color w:val="222222"/>
          <w:sz w:val="24"/>
          <w:szCs w:val="24"/>
          <w:shd w:val="clear" w:color="auto" w:fill="FFFFFF"/>
        </w:rPr>
        <w:t>glutinosa</w:t>
      </w:r>
      <w:proofErr w:type="spellEnd"/>
      <w:r w:rsidRPr="00D95877">
        <w:rPr>
          <w:rFonts w:cs="Arial"/>
          <w:color w:val="222222"/>
          <w:sz w:val="24"/>
          <w:szCs w:val="24"/>
          <w:shd w:val="clear" w:color="auto" w:fill="FFFFFF"/>
        </w:rPr>
        <w:t xml:space="preserve">). </w:t>
      </w:r>
    </w:p>
    <w:bookmarkEnd w:id="0"/>
    <w:p w:rsidR="009B55D9" w:rsidRPr="00D95877" w:rsidRDefault="009B55D9" w:rsidP="00DD5DB3">
      <w:pPr>
        <w:jc w:val="both"/>
        <w:rPr>
          <w:sz w:val="24"/>
          <w:szCs w:val="24"/>
        </w:rPr>
      </w:pPr>
    </w:p>
    <w:sectPr w:rsidR="009B55D9" w:rsidRPr="00D95877" w:rsidSect="000E00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EDE"/>
    <w:rsid w:val="000313CF"/>
    <w:rsid w:val="000E006B"/>
    <w:rsid w:val="000F4EDE"/>
    <w:rsid w:val="00183A4C"/>
    <w:rsid w:val="003A7669"/>
    <w:rsid w:val="003C39C4"/>
    <w:rsid w:val="003F5308"/>
    <w:rsid w:val="00463862"/>
    <w:rsid w:val="004C62FF"/>
    <w:rsid w:val="009B55D9"/>
    <w:rsid w:val="00A25A62"/>
    <w:rsid w:val="00D95877"/>
    <w:rsid w:val="00DC018D"/>
    <w:rsid w:val="00DD5DB3"/>
    <w:rsid w:val="00E669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DEDA56-F1ED-4B78-BFB6-F638BFAC1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E006B"/>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C01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l.wikipedia.org/wiki/Bobrek_tr%C3%B3jlistkow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2511</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2924</CharactersWithSpaces>
  <SharedDoc>false</SharedDoc>
  <HLinks>
    <vt:vector size="6" baseType="variant">
      <vt:variant>
        <vt:i4>3670111</vt:i4>
      </vt:variant>
      <vt:variant>
        <vt:i4>0</vt:i4>
      </vt:variant>
      <vt:variant>
        <vt:i4>0</vt:i4>
      </vt:variant>
      <vt:variant>
        <vt:i4>5</vt:i4>
      </vt:variant>
      <vt:variant>
        <vt:lpwstr>https://pl.wikipedia.org/wiki/Bobrek_tr%C3%B3jlistkowy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rafi1706</cp:lastModifiedBy>
  <cp:revision>2</cp:revision>
  <dcterms:created xsi:type="dcterms:W3CDTF">2021-08-12T05:04:00Z</dcterms:created>
  <dcterms:modified xsi:type="dcterms:W3CDTF">2021-08-12T05:04:00Z</dcterms:modified>
</cp:coreProperties>
</file>