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12A4D" w:rsidRPr="00F1568E" w:rsidRDefault="00B5454E" w:rsidP="00F1568E">
      <w:pPr>
        <w:jc w:val="both"/>
        <w:rPr>
          <w:rFonts w:asciiTheme="minorHAnsi" w:hAnsiTheme="minorHAnsi" w:cstheme="minorHAnsi"/>
          <w:sz w:val="24"/>
          <w:szCs w:val="24"/>
        </w:rPr>
      </w:pPr>
      <w:bookmarkStart w:id="0" w:name="_GoBack"/>
      <w:r w:rsidRPr="00F1568E">
        <w:rPr>
          <w:rFonts w:asciiTheme="minorHAnsi" w:hAnsiTheme="minorHAnsi" w:cstheme="minorHAnsi"/>
          <w:b/>
          <w:sz w:val="24"/>
          <w:szCs w:val="24"/>
        </w:rPr>
        <w:t>Ostrożeń warzywny</w:t>
      </w:r>
      <w:r w:rsidR="00DB1305" w:rsidRPr="00F1568E">
        <w:rPr>
          <w:rFonts w:asciiTheme="minorHAnsi" w:hAnsiTheme="minorHAnsi" w:cstheme="minorHAnsi"/>
          <w:sz w:val="24"/>
          <w:szCs w:val="24"/>
        </w:rPr>
        <w:t xml:space="preserve"> (</w:t>
      </w:r>
      <w:r w:rsidR="00A12A4D" w:rsidRPr="00F1568E">
        <w:rPr>
          <w:rFonts w:asciiTheme="minorHAnsi" w:hAnsiTheme="minorHAnsi" w:cstheme="minorHAnsi"/>
          <w:sz w:val="24"/>
          <w:szCs w:val="24"/>
        </w:rPr>
        <w:t>Cirsium oleraceum)</w:t>
      </w:r>
    </w:p>
    <w:p w:rsidR="00B213A8" w:rsidRPr="00F1568E" w:rsidRDefault="002E3757" w:rsidP="00F1568E">
      <w:pPr>
        <w:jc w:val="both"/>
        <w:rPr>
          <w:rFonts w:asciiTheme="minorHAnsi" w:hAnsiTheme="minorHAnsi" w:cstheme="minorHAnsi"/>
          <w:sz w:val="24"/>
          <w:szCs w:val="24"/>
        </w:rPr>
      </w:pPr>
      <w:r w:rsidRPr="00F1568E">
        <w:rPr>
          <w:rFonts w:asciiTheme="minorHAnsi" w:hAnsiTheme="minorHAnsi" w:cstheme="minorHAnsi"/>
          <w:sz w:val="24"/>
          <w:szCs w:val="24"/>
        </w:rPr>
        <w:t>Już sama nazwa tej rośliny sugeruje, że bywała ona traktowana jako warzywo. Faktycznie, zwłaszcza młode liście nadają się do sporządzania jarzyny, sałat, zup. Był uprawiany jako warzywo dla korzeni, jadanych przed zakwitnięciem .Na surowo listki mają delikatny, kwiatowy aromat, który uwydatnia się szczególnie, jeśli poddamy je procesowi fermentacji, a właściwie oksydacji, czyli procedurze, jakiej poddawane są liście herbaty chińskiej, aby stała się lubianą w Europie czarną herbatą. Podobnie możemy fermentować liście ostrożnia. Możemy też pić napar z suszonych liści oraz ziela, zarówno jedna, jak i druga forma dają bardzo przyjemną herbatę, nadającą się do picia rekreacyjnego, niemożliwą do przedawkowania, a bardzo wartościową dla zdrowia</w:t>
      </w:r>
      <w:r w:rsidR="00B213A8" w:rsidRPr="00F1568E">
        <w:rPr>
          <w:rFonts w:asciiTheme="minorHAnsi" w:hAnsiTheme="minorHAnsi" w:cstheme="minorHAnsi"/>
          <w:sz w:val="24"/>
          <w:szCs w:val="24"/>
        </w:rPr>
        <w:t>.</w:t>
      </w:r>
    </w:p>
    <w:p w:rsidR="002E3757" w:rsidRPr="00F1568E" w:rsidRDefault="002E3757" w:rsidP="00F1568E">
      <w:pPr>
        <w:jc w:val="both"/>
        <w:rPr>
          <w:rFonts w:asciiTheme="minorHAnsi" w:hAnsiTheme="minorHAnsi" w:cstheme="minorHAnsi"/>
          <w:sz w:val="24"/>
          <w:szCs w:val="24"/>
        </w:rPr>
      </w:pPr>
      <w:r w:rsidRPr="00F1568E">
        <w:rPr>
          <w:rFonts w:asciiTheme="minorHAnsi" w:hAnsiTheme="minorHAnsi" w:cstheme="minorHAnsi"/>
          <w:sz w:val="24"/>
          <w:szCs w:val="24"/>
        </w:rPr>
        <w:t xml:space="preserve">Surowcem leczniczym są natomiast ziele i wierzchołki pędów, z wyjątkiem twardych łodyg. Które możemy zaparzać po wysuszeniu i rozdrobnieniu. Herbata z ziela ostrożnia ma właściwości odtruwające, ochronne dla wątroby, a także żółciopędne. W związku z tym jest też zielem przeciwartretycznym, polecanym do stałego używania w leczeniu dny moczanowej, czyli artretyzmu. Jest też lekko moczopędny, a dzięki zawartości </w:t>
      </w:r>
      <w:r w:rsidRPr="00F1568E">
        <w:rPr>
          <w:rFonts w:asciiTheme="minorHAnsi" w:hAnsiTheme="minorHAnsi" w:cstheme="minorHAnsi"/>
          <w:color w:val="00B050"/>
          <w:sz w:val="24"/>
          <w:szCs w:val="24"/>
        </w:rPr>
        <w:t xml:space="preserve">steroli </w:t>
      </w:r>
      <w:r w:rsidRPr="00F1568E">
        <w:rPr>
          <w:rFonts w:asciiTheme="minorHAnsi" w:hAnsiTheme="minorHAnsi" w:cstheme="minorHAnsi"/>
          <w:sz w:val="24"/>
          <w:szCs w:val="24"/>
        </w:rPr>
        <w:t xml:space="preserve">roślinnych i </w:t>
      </w:r>
      <w:r w:rsidRPr="00F1568E">
        <w:rPr>
          <w:rFonts w:asciiTheme="minorHAnsi" w:hAnsiTheme="minorHAnsi" w:cstheme="minorHAnsi"/>
          <w:color w:val="00B050"/>
          <w:sz w:val="24"/>
          <w:szCs w:val="24"/>
        </w:rPr>
        <w:t>flawonoidów</w:t>
      </w:r>
      <w:r w:rsidRPr="00F1568E">
        <w:rPr>
          <w:rFonts w:asciiTheme="minorHAnsi" w:hAnsiTheme="minorHAnsi" w:cstheme="minorHAnsi"/>
          <w:sz w:val="24"/>
          <w:szCs w:val="24"/>
        </w:rPr>
        <w:t xml:space="preserve"> jest pomocny w leczeniu przerostu gruczołu krokowego. Napar z ostrożnia wyraźnie obniża poziom cukru we krwi. Można go też stosować pomocniczo w chorobach skóry, zarówno pochodzenia metabolicznego, jak i infekcyjnego, gdyż wykazuje działanie ściągające i przeciwzapalne.</w:t>
      </w:r>
    </w:p>
    <w:p w:rsidR="00DB1305" w:rsidRPr="00F1568E" w:rsidRDefault="00DB1305" w:rsidP="00F1568E">
      <w:pPr>
        <w:jc w:val="both"/>
        <w:rPr>
          <w:rFonts w:asciiTheme="minorHAnsi" w:hAnsiTheme="minorHAnsi" w:cstheme="minorHAnsi"/>
          <w:b/>
          <w:sz w:val="24"/>
          <w:szCs w:val="24"/>
        </w:rPr>
      </w:pPr>
      <w:r w:rsidRPr="00F1568E">
        <w:rPr>
          <w:rFonts w:asciiTheme="minorHAnsi" w:hAnsiTheme="minorHAnsi" w:cstheme="minorHAnsi"/>
          <w:b/>
          <w:sz w:val="24"/>
          <w:szCs w:val="24"/>
        </w:rPr>
        <w:t>Przynależność systematyczna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8"/>
        <w:gridCol w:w="2134"/>
      </w:tblGrid>
      <w:tr w:rsidR="00E7554D" w:rsidRPr="00F1568E" w:rsidTr="00E7554D">
        <w:tc>
          <w:tcPr>
            <w:tcW w:w="0" w:type="auto"/>
          </w:tcPr>
          <w:p w:rsidR="00E7554D" w:rsidRPr="00F1568E" w:rsidRDefault="00E7554D" w:rsidP="00F1568E">
            <w:pPr>
              <w:spacing w:after="0" w:line="240" w:lineRule="auto"/>
              <w:jc w:val="both"/>
              <w:rPr>
                <w:rFonts w:asciiTheme="minorHAnsi" w:hAnsiTheme="minorHAnsi" w:cstheme="minorHAnsi"/>
                <w:sz w:val="24"/>
                <w:szCs w:val="24"/>
              </w:rPr>
            </w:pPr>
            <w:r w:rsidRPr="00F1568E">
              <w:rPr>
                <w:rFonts w:asciiTheme="minorHAnsi" w:hAnsiTheme="minorHAnsi" w:cstheme="minorHAnsi"/>
                <w:sz w:val="24"/>
                <w:szCs w:val="24"/>
              </w:rPr>
              <w:t>Domena</w:t>
            </w:r>
          </w:p>
        </w:tc>
        <w:tc>
          <w:tcPr>
            <w:tcW w:w="0" w:type="auto"/>
          </w:tcPr>
          <w:p w:rsidR="00E7554D" w:rsidRPr="00F1568E" w:rsidRDefault="00E7554D" w:rsidP="00F1568E">
            <w:pPr>
              <w:spacing w:after="0" w:line="240" w:lineRule="auto"/>
              <w:jc w:val="both"/>
              <w:rPr>
                <w:rFonts w:asciiTheme="minorHAnsi" w:hAnsiTheme="minorHAnsi" w:cstheme="minorHAnsi"/>
                <w:sz w:val="24"/>
                <w:szCs w:val="24"/>
              </w:rPr>
            </w:pPr>
            <w:r w:rsidRPr="00F1568E">
              <w:rPr>
                <w:rFonts w:asciiTheme="minorHAnsi" w:hAnsiTheme="minorHAnsi" w:cstheme="minorHAnsi"/>
                <w:sz w:val="24"/>
                <w:szCs w:val="24"/>
              </w:rPr>
              <w:t>eukarioty</w:t>
            </w:r>
          </w:p>
        </w:tc>
      </w:tr>
      <w:tr w:rsidR="00E7554D" w:rsidRPr="00F1568E" w:rsidTr="00E7554D">
        <w:tc>
          <w:tcPr>
            <w:tcW w:w="0" w:type="auto"/>
          </w:tcPr>
          <w:p w:rsidR="00E7554D" w:rsidRPr="00F1568E" w:rsidRDefault="00E7554D" w:rsidP="00F1568E">
            <w:pPr>
              <w:spacing w:after="0" w:line="240" w:lineRule="auto"/>
              <w:jc w:val="both"/>
              <w:rPr>
                <w:rFonts w:asciiTheme="minorHAnsi" w:hAnsiTheme="minorHAnsi" w:cstheme="minorHAnsi"/>
                <w:sz w:val="24"/>
                <w:szCs w:val="24"/>
              </w:rPr>
            </w:pPr>
            <w:r w:rsidRPr="00F1568E">
              <w:rPr>
                <w:rFonts w:asciiTheme="minorHAnsi" w:hAnsiTheme="minorHAnsi" w:cstheme="minorHAnsi"/>
                <w:sz w:val="24"/>
                <w:szCs w:val="24"/>
              </w:rPr>
              <w:t>Królestwo</w:t>
            </w:r>
          </w:p>
        </w:tc>
        <w:tc>
          <w:tcPr>
            <w:tcW w:w="0" w:type="auto"/>
          </w:tcPr>
          <w:p w:rsidR="00E7554D" w:rsidRPr="00F1568E" w:rsidRDefault="00E7554D" w:rsidP="00F1568E">
            <w:pPr>
              <w:spacing w:after="0" w:line="240" w:lineRule="auto"/>
              <w:jc w:val="both"/>
              <w:rPr>
                <w:rFonts w:asciiTheme="minorHAnsi" w:hAnsiTheme="minorHAnsi" w:cstheme="minorHAnsi"/>
                <w:sz w:val="24"/>
                <w:szCs w:val="24"/>
              </w:rPr>
            </w:pPr>
            <w:r w:rsidRPr="00F1568E">
              <w:rPr>
                <w:rFonts w:asciiTheme="minorHAnsi" w:hAnsiTheme="minorHAnsi" w:cstheme="minorHAnsi"/>
                <w:sz w:val="24"/>
                <w:szCs w:val="24"/>
              </w:rPr>
              <w:t>rośliny</w:t>
            </w:r>
          </w:p>
        </w:tc>
      </w:tr>
      <w:tr w:rsidR="00E7554D" w:rsidRPr="00F1568E" w:rsidTr="00E7554D">
        <w:tc>
          <w:tcPr>
            <w:tcW w:w="0" w:type="auto"/>
          </w:tcPr>
          <w:p w:rsidR="00E7554D" w:rsidRPr="00F1568E" w:rsidRDefault="00E7554D" w:rsidP="00F1568E">
            <w:pPr>
              <w:spacing w:after="0" w:line="240" w:lineRule="auto"/>
              <w:jc w:val="both"/>
              <w:rPr>
                <w:rFonts w:asciiTheme="minorHAnsi" w:hAnsiTheme="minorHAnsi" w:cstheme="minorHAnsi"/>
                <w:sz w:val="24"/>
                <w:szCs w:val="24"/>
              </w:rPr>
            </w:pPr>
            <w:r w:rsidRPr="00F1568E">
              <w:rPr>
                <w:rFonts w:asciiTheme="minorHAnsi" w:hAnsiTheme="minorHAnsi" w:cstheme="minorHAnsi"/>
                <w:sz w:val="24"/>
                <w:szCs w:val="24"/>
              </w:rPr>
              <w:t>Klad</w:t>
            </w:r>
          </w:p>
        </w:tc>
        <w:tc>
          <w:tcPr>
            <w:tcW w:w="0" w:type="auto"/>
          </w:tcPr>
          <w:p w:rsidR="00E7554D" w:rsidRPr="00F1568E" w:rsidRDefault="00E7554D" w:rsidP="00F1568E">
            <w:pPr>
              <w:spacing w:after="0" w:line="240" w:lineRule="auto"/>
              <w:jc w:val="both"/>
              <w:rPr>
                <w:rFonts w:asciiTheme="minorHAnsi" w:hAnsiTheme="minorHAnsi" w:cstheme="minorHAnsi"/>
                <w:sz w:val="24"/>
                <w:szCs w:val="24"/>
              </w:rPr>
            </w:pPr>
            <w:r w:rsidRPr="00F1568E">
              <w:rPr>
                <w:rFonts w:asciiTheme="minorHAnsi" w:hAnsiTheme="minorHAnsi" w:cstheme="minorHAnsi"/>
                <w:sz w:val="24"/>
                <w:szCs w:val="24"/>
              </w:rPr>
              <w:t xml:space="preserve">rośliny naczyniowe </w:t>
            </w:r>
          </w:p>
        </w:tc>
      </w:tr>
      <w:tr w:rsidR="00E7554D" w:rsidRPr="00F1568E" w:rsidTr="00E7554D">
        <w:tc>
          <w:tcPr>
            <w:tcW w:w="0" w:type="auto"/>
          </w:tcPr>
          <w:p w:rsidR="00E7554D" w:rsidRPr="00F1568E" w:rsidRDefault="00E7554D" w:rsidP="00F1568E">
            <w:pPr>
              <w:spacing w:after="0" w:line="240" w:lineRule="auto"/>
              <w:jc w:val="both"/>
              <w:rPr>
                <w:rFonts w:asciiTheme="minorHAnsi" w:hAnsiTheme="minorHAnsi" w:cstheme="minorHAnsi"/>
                <w:sz w:val="24"/>
                <w:szCs w:val="24"/>
              </w:rPr>
            </w:pPr>
            <w:r w:rsidRPr="00F1568E">
              <w:rPr>
                <w:rFonts w:asciiTheme="minorHAnsi" w:hAnsiTheme="minorHAnsi" w:cstheme="minorHAnsi"/>
                <w:sz w:val="24"/>
                <w:szCs w:val="24"/>
              </w:rPr>
              <w:t>Klad</w:t>
            </w:r>
          </w:p>
        </w:tc>
        <w:tc>
          <w:tcPr>
            <w:tcW w:w="0" w:type="auto"/>
          </w:tcPr>
          <w:p w:rsidR="00E7554D" w:rsidRPr="00F1568E" w:rsidRDefault="00E7554D" w:rsidP="00F1568E">
            <w:pPr>
              <w:spacing w:after="0" w:line="240" w:lineRule="auto"/>
              <w:jc w:val="both"/>
              <w:rPr>
                <w:rFonts w:asciiTheme="minorHAnsi" w:hAnsiTheme="minorHAnsi" w:cstheme="minorHAnsi"/>
                <w:sz w:val="24"/>
                <w:szCs w:val="24"/>
              </w:rPr>
            </w:pPr>
            <w:r w:rsidRPr="00F1568E">
              <w:rPr>
                <w:rFonts w:asciiTheme="minorHAnsi" w:hAnsiTheme="minorHAnsi" w:cstheme="minorHAnsi"/>
                <w:sz w:val="24"/>
                <w:szCs w:val="24"/>
              </w:rPr>
              <w:t>rośliny nasienne</w:t>
            </w:r>
          </w:p>
        </w:tc>
      </w:tr>
      <w:tr w:rsidR="00E7554D" w:rsidRPr="00F1568E" w:rsidTr="00E7554D">
        <w:tc>
          <w:tcPr>
            <w:tcW w:w="0" w:type="auto"/>
          </w:tcPr>
          <w:p w:rsidR="00E7554D" w:rsidRPr="00F1568E" w:rsidRDefault="00E7554D" w:rsidP="00F1568E">
            <w:pPr>
              <w:spacing w:after="0" w:line="240" w:lineRule="auto"/>
              <w:jc w:val="both"/>
              <w:rPr>
                <w:rFonts w:asciiTheme="minorHAnsi" w:hAnsiTheme="minorHAnsi" w:cstheme="minorHAnsi"/>
                <w:sz w:val="24"/>
                <w:szCs w:val="24"/>
              </w:rPr>
            </w:pPr>
            <w:r w:rsidRPr="00F1568E">
              <w:rPr>
                <w:rFonts w:asciiTheme="minorHAnsi" w:hAnsiTheme="minorHAnsi" w:cstheme="minorHAnsi"/>
                <w:sz w:val="24"/>
                <w:szCs w:val="24"/>
              </w:rPr>
              <w:t>Klasa</w:t>
            </w:r>
          </w:p>
        </w:tc>
        <w:tc>
          <w:tcPr>
            <w:tcW w:w="0" w:type="auto"/>
          </w:tcPr>
          <w:p w:rsidR="00E7554D" w:rsidRPr="00F1568E" w:rsidRDefault="00E7554D" w:rsidP="00F1568E">
            <w:pPr>
              <w:spacing w:after="0" w:line="240" w:lineRule="auto"/>
              <w:jc w:val="both"/>
              <w:rPr>
                <w:rFonts w:asciiTheme="minorHAnsi" w:hAnsiTheme="minorHAnsi" w:cstheme="minorHAnsi"/>
                <w:sz w:val="24"/>
                <w:szCs w:val="24"/>
              </w:rPr>
            </w:pPr>
            <w:r w:rsidRPr="00F1568E">
              <w:rPr>
                <w:rFonts w:asciiTheme="minorHAnsi" w:hAnsiTheme="minorHAnsi" w:cstheme="minorHAnsi"/>
                <w:sz w:val="24"/>
                <w:szCs w:val="24"/>
              </w:rPr>
              <w:t>okrytonasienne</w:t>
            </w:r>
          </w:p>
        </w:tc>
      </w:tr>
      <w:tr w:rsidR="00E7554D" w:rsidRPr="00F1568E" w:rsidTr="00E7554D">
        <w:tc>
          <w:tcPr>
            <w:tcW w:w="0" w:type="auto"/>
          </w:tcPr>
          <w:p w:rsidR="00E7554D" w:rsidRPr="00F1568E" w:rsidRDefault="00E7554D" w:rsidP="00F1568E">
            <w:pPr>
              <w:spacing w:after="0" w:line="240" w:lineRule="auto"/>
              <w:jc w:val="both"/>
              <w:rPr>
                <w:rFonts w:asciiTheme="minorHAnsi" w:hAnsiTheme="minorHAnsi" w:cstheme="minorHAnsi"/>
                <w:sz w:val="24"/>
                <w:szCs w:val="24"/>
              </w:rPr>
            </w:pPr>
            <w:r w:rsidRPr="00F1568E">
              <w:rPr>
                <w:rFonts w:asciiTheme="minorHAnsi" w:hAnsiTheme="minorHAnsi" w:cstheme="minorHAnsi"/>
                <w:sz w:val="24"/>
                <w:szCs w:val="24"/>
              </w:rPr>
              <w:t>Klad</w:t>
            </w:r>
          </w:p>
        </w:tc>
        <w:tc>
          <w:tcPr>
            <w:tcW w:w="0" w:type="auto"/>
          </w:tcPr>
          <w:p w:rsidR="00E7554D" w:rsidRPr="00F1568E" w:rsidRDefault="00E7554D" w:rsidP="00F1568E">
            <w:pPr>
              <w:spacing w:after="0" w:line="240" w:lineRule="auto"/>
              <w:jc w:val="both"/>
              <w:rPr>
                <w:rFonts w:asciiTheme="minorHAnsi" w:hAnsiTheme="minorHAnsi" w:cstheme="minorHAnsi"/>
                <w:sz w:val="24"/>
                <w:szCs w:val="24"/>
              </w:rPr>
            </w:pPr>
            <w:r w:rsidRPr="00F1568E">
              <w:rPr>
                <w:rFonts w:asciiTheme="minorHAnsi" w:hAnsiTheme="minorHAnsi" w:cstheme="minorHAnsi"/>
                <w:sz w:val="24"/>
                <w:szCs w:val="24"/>
              </w:rPr>
              <w:t>astrowe</w:t>
            </w:r>
          </w:p>
        </w:tc>
      </w:tr>
      <w:tr w:rsidR="00E7554D" w:rsidRPr="00F1568E" w:rsidTr="00E7554D">
        <w:tc>
          <w:tcPr>
            <w:tcW w:w="0" w:type="auto"/>
          </w:tcPr>
          <w:p w:rsidR="00E7554D" w:rsidRPr="00F1568E" w:rsidRDefault="00E7554D" w:rsidP="00F1568E">
            <w:pPr>
              <w:spacing w:after="0" w:line="240" w:lineRule="auto"/>
              <w:jc w:val="both"/>
              <w:rPr>
                <w:rFonts w:asciiTheme="minorHAnsi" w:hAnsiTheme="minorHAnsi" w:cstheme="minorHAnsi"/>
                <w:sz w:val="24"/>
                <w:szCs w:val="24"/>
              </w:rPr>
            </w:pPr>
            <w:r w:rsidRPr="00F1568E">
              <w:rPr>
                <w:rFonts w:asciiTheme="minorHAnsi" w:hAnsiTheme="minorHAnsi" w:cstheme="minorHAnsi"/>
                <w:sz w:val="24"/>
                <w:szCs w:val="24"/>
              </w:rPr>
              <w:t>Rząd</w:t>
            </w:r>
          </w:p>
        </w:tc>
        <w:tc>
          <w:tcPr>
            <w:tcW w:w="0" w:type="auto"/>
          </w:tcPr>
          <w:p w:rsidR="00E7554D" w:rsidRPr="00F1568E" w:rsidRDefault="006D6E6E" w:rsidP="00F1568E">
            <w:pPr>
              <w:spacing w:after="0" w:line="240" w:lineRule="auto"/>
              <w:jc w:val="both"/>
              <w:rPr>
                <w:rFonts w:asciiTheme="minorHAnsi" w:hAnsiTheme="minorHAnsi" w:cstheme="minorHAnsi"/>
                <w:sz w:val="24"/>
                <w:szCs w:val="24"/>
              </w:rPr>
            </w:pPr>
            <w:r w:rsidRPr="00F1568E">
              <w:rPr>
                <w:rFonts w:asciiTheme="minorHAnsi" w:hAnsiTheme="minorHAnsi" w:cstheme="minorHAnsi"/>
                <w:sz w:val="24"/>
                <w:szCs w:val="24"/>
              </w:rPr>
              <w:t>astr</w:t>
            </w:r>
            <w:r w:rsidR="00E7554D" w:rsidRPr="00F1568E">
              <w:rPr>
                <w:rFonts w:asciiTheme="minorHAnsi" w:hAnsiTheme="minorHAnsi" w:cstheme="minorHAnsi"/>
                <w:sz w:val="24"/>
                <w:szCs w:val="24"/>
              </w:rPr>
              <w:t>owce</w:t>
            </w:r>
          </w:p>
        </w:tc>
      </w:tr>
      <w:tr w:rsidR="00E7554D" w:rsidRPr="00F1568E" w:rsidTr="00E7554D">
        <w:tc>
          <w:tcPr>
            <w:tcW w:w="0" w:type="auto"/>
          </w:tcPr>
          <w:p w:rsidR="00E7554D" w:rsidRPr="00F1568E" w:rsidRDefault="00E7554D" w:rsidP="00F1568E">
            <w:pPr>
              <w:spacing w:after="0" w:line="240" w:lineRule="auto"/>
              <w:jc w:val="both"/>
              <w:rPr>
                <w:rFonts w:asciiTheme="minorHAnsi" w:hAnsiTheme="minorHAnsi" w:cstheme="minorHAnsi"/>
                <w:sz w:val="24"/>
                <w:szCs w:val="24"/>
              </w:rPr>
            </w:pPr>
            <w:r w:rsidRPr="00F1568E">
              <w:rPr>
                <w:rFonts w:asciiTheme="minorHAnsi" w:hAnsiTheme="minorHAnsi" w:cstheme="minorHAnsi"/>
                <w:sz w:val="24"/>
                <w:szCs w:val="24"/>
              </w:rPr>
              <w:t>Rodzina</w:t>
            </w:r>
          </w:p>
        </w:tc>
        <w:tc>
          <w:tcPr>
            <w:tcW w:w="0" w:type="auto"/>
          </w:tcPr>
          <w:p w:rsidR="00E7554D" w:rsidRPr="00F1568E" w:rsidRDefault="006D6E6E" w:rsidP="00F1568E">
            <w:pPr>
              <w:spacing w:after="0" w:line="240" w:lineRule="auto"/>
              <w:jc w:val="both"/>
              <w:rPr>
                <w:rFonts w:asciiTheme="minorHAnsi" w:hAnsiTheme="minorHAnsi" w:cstheme="minorHAnsi"/>
                <w:sz w:val="24"/>
                <w:szCs w:val="24"/>
              </w:rPr>
            </w:pPr>
            <w:r w:rsidRPr="00F1568E">
              <w:rPr>
                <w:rFonts w:asciiTheme="minorHAnsi" w:hAnsiTheme="minorHAnsi" w:cstheme="minorHAnsi"/>
                <w:sz w:val="24"/>
                <w:szCs w:val="24"/>
              </w:rPr>
              <w:t>astrowate</w:t>
            </w:r>
          </w:p>
        </w:tc>
      </w:tr>
      <w:tr w:rsidR="00E7554D" w:rsidRPr="00F1568E" w:rsidTr="00E7554D">
        <w:tc>
          <w:tcPr>
            <w:tcW w:w="0" w:type="auto"/>
          </w:tcPr>
          <w:p w:rsidR="00E7554D" w:rsidRPr="00F1568E" w:rsidRDefault="00E7554D" w:rsidP="00F1568E">
            <w:pPr>
              <w:spacing w:after="0" w:line="240" w:lineRule="auto"/>
              <w:jc w:val="both"/>
              <w:rPr>
                <w:rFonts w:asciiTheme="minorHAnsi" w:hAnsiTheme="minorHAnsi" w:cstheme="minorHAnsi"/>
                <w:sz w:val="24"/>
                <w:szCs w:val="24"/>
              </w:rPr>
            </w:pPr>
            <w:r w:rsidRPr="00F1568E">
              <w:rPr>
                <w:rFonts w:asciiTheme="minorHAnsi" w:hAnsiTheme="minorHAnsi" w:cstheme="minorHAnsi"/>
                <w:sz w:val="24"/>
                <w:szCs w:val="24"/>
              </w:rPr>
              <w:t xml:space="preserve">Rodzaj  </w:t>
            </w:r>
          </w:p>
        </w:tc>
        <w:tc>
          <w:tcPr>
            <w:tcW w:w="0" w:type="auto"/>
          </w:tcPr>
          <w:p w:rsidR="00E7554D" w:rsidRPr="00F1568E" w:rsidRDefault="006D6E6E" w:rsidP="00F1568E">
            <w:pPr>
              <w:spacing w:after="0" w:line="240" w:lineRule="auto"/>
              <w:jc w:val="both"/>
              <w:rPr>
                <w:rFonts w:asciiTheme="minorHAnsi" w:hAnsiTheme="minorHAnsi" w:cstheme="minorHAnsi"/>
                <w:sz w:val="24"/>
                <w:szCs w:val="24"/>
              </w:rPr>
            </w:pPr>
            <w:r w:rsidRPr="00F1568E">
              <w:rPr>
                <w:rFonts w:asciiTheme="minorHAnsi" w:hAnsiTheme="minorHAnsi" w:cstheme="minorHAnsi"/>
                <w:sz w:val="24"/>
                <w:szCs w:val="24"/>
              </w:rPr>
              <w:t>ostrożeń</w:t>
            </w:r>
            <w:r w:rsidR="00E7554D" w:rsidRPr="00F1568E">
              <w:rPr>
                <w:rFonts w:asciiTheme="minorHAnsi" w:hAnsiTheme="minorHAnsi" w:cstheme="minorHAnsi"/>
                <w:sz w:val="24"/>
                <w:szCs w:val="24"/>
              </w:rPr>
              <w:t xml:space="preserve"> </w:t>
            </w:r>
          </w:p>
        </w:tc>
      </w:tr>
      <w:tr w:rsidR="00E7554D" w:rsidRPr="00F1568E" w:rsidTr="00E7554D">
        <w:tc>
          <w:tcPr>
            <w:tcW w:w="0" w:type="auto"/>
          </w:tcPr>
          <w:p w:rsidR="00E7554D" w:rsidRPr="00F1568E" w:rsidRDefault="00E7554D" w:rsidP="00F1568E">
            <w:pPr>
              <w:spacing w:after="0" w:line="240" w:lineRule="auto"/>
              <w:jc w:val="both"/>
              <w:rPr>
                <w:rFonts w:asciiTheme="minorHAnsi" w:hAnsiTheme="minorHAnsi" w:cstheme="minorHAnsi"/>
                <w:sz w:val="24"/>
                <w:szCs w:val="24"/>
              </w:rPr>
            </w:pPr>
            <w:r w:rsidRPr="00F1568E">
              <w:rPr>
                <w:rFonts w:asciiTheme="minorHAnsi" w:hAnsiTheme="minorHAnsi" w:cstheme="minorHAnsi"/>
                <w:sz w:val="24"/>
                <w:szCs w:val="24"/>
              </w:rPr>
              <w:t>Gatunek</w:t>
            </w:r>
          </w:p>
        </w:tc>
        <w:tc>
          <w:tcPr>
            <w:tcW w:w="0" w:type="auto"/>
          </w:tcPr>
          <w:p w:rsidR="00E7554D" w:rsidRPr="00F1568E" w:rsidRDefault="006D6E6E" w:rsidP="00F1568E">
            <w:pPr>
              <w:spacing w:after="0" w:line="240" w:lineRule="auto"/>
              <w:jc w:val="both"/>
              <w:rPr>
                <w:rFonts w:asciiTheme="minorHAnsi" w:hAnsiTheme="minorHAnsi" w:cstheme="minorHAnsi"/>
                <w:sz w:val="24"/>
                <w:szCs w:val="24"/>
              </w:rPr>
            </w:pPr>
            <w:r w:rsidRPr="00F1568E">
              <w:rPr>
                <w:rFonts w:asciiTheme="minorHAnsi" w:hAnsiTheme="minorHAnsi" w:cstheme="minorHAnsi"/>
                <w:sz w:val="24"/>
                <w:szCs w:val="24"/>
              </w:rPr>
              <w:t>Ostrożeń warzywny</w:t>
            </w:r>
          </w:p>
        </w:tc>
      </w:tr>
    </w:tbl>
    <w:p w:rsidR="00E7554D" w:rsidRPr="00F1568E" w:rsidRDefault="00E7554D" w:rsidP="00F1568E">
      <w:pPr>
        <w:jc w:val="both"/>
        <w:rPr>
          <w:rFonts w:asciiTheme="minorHAnsi" w:hAnsiTheme="minorHAnsi" w:cstheme="minorHAnsi"/>
          <w:sz w:val="24"/>
          <w:szCs w:val="24"/>
        </w:rPr>
      </w:pPr>
    </w:p>
    <w:p w:rsidR="00DB1305" w:rsidRPr="00F1568E" w:rsidRDefault="00DB1305" w:rsidP="00F1568E">
      <w:pPr>
        <w:jc w:val="both"/>
        <w:rPr>
          <w:rFonts w:asciiTheme="minorHAnsi" w:hAnsiTheme="minorHAnsi" w:cstheme="minorHAnsi"/>
          <w:sz w:val="24"/>
          <w:szCs w:val="24"/>
        </w:rPr>
      </w:pPr>
      <w:r w:rsidRPr="00F1568E">
        <w:rPr>
          <w:rFonts w:asciiTheme="minorHAnsi" w:hAnsiTheme="minorHAnsi" w:cstheme="minorHAnsi"/>
          <w:sz w:val="24"/>
          <w:szCs w:val="24"/>
        </w:rPr>
        <w:t>Występowanie i biologia</w:t>
      </w:r>
    </w:p>
    <w:p w:rsidR="002E3757" w:rsidRPr="00F1568E" w:rsidRDefault="002E3757" w:rsidP="00F1568E">
      <w:pPr>
        <w:jc w:val="both"/>
        <w:rPr>
          <w:rFonts w:asciiTheme="minorHAnsi" w:hAnsiTheme="minorHAnsi" w:cstheme="minorHAnsi"/>
          <w:sz w:val="24"/>
          <w:szCs w:val="24"/>
        </w:rPr>
      </w:pPr>
      <w:r w:rsidRPr="00F1568E">
        <w:rPr>
          <w:rFonts w:asciiTheme="minorHAnsi" w:hAnsiTheme="minorHAnsi" w:cstheme="minorHAnsi"/>
          <w:sz w:val="24"/>
          <w:szCs w:val="24"/>
        </w:rPr>
        <w:t>Wieloletnia roślina zielna. W przeciwieństwie do innych ostrożni kwitnie na żółto-kremowy kolor, co bardzo ułatwia jej rozpoznanie. Nawet do 1,5 metra wysokie nierozgałęzione łodygi kwiatowe. Przy ziemi rozeta dużych liści, na łodydze kwiatowej liście mniejsze, obejmujące Łodygę. Cała roślina w charakterystycznym jasnozielonym kolorze. Na liściach nie ma kolców, ząbki na dość miękkich liściach nie są ostre</w:t>
      </w:r>
      <w:r w:rsidR="00A12A4D" w:rsidRPr="00F1568E">
        <w:rPr>
          <w:rFonts w:asciiTheme="minorHAnsi" w:hAnsiTheme="minorHAnsi" w:cstheme="minorHAnsi"/>
          <w:sz w:val="24"/>
          <w:szCs w:val="24"/>
        </w:rPr>
        <w:t xml:space="preserve">. Występuje w całej Polsce. Potrzebuje gleby wilgotnej lub mokrej, żyznej, raczej unika pełnego słońca. Występuje w łęgach lub na mokrych łąkach na skraju lasu, zarośli, w rowach, na wilgotnych polanach leśnych. </w:t>
      </w:r>
    </w:p>
    <w:p w:rsidR="00DB1305" w:rsidRPr="00F1568E" w:rsidRDefault="00DB1305" w:rsidP="00F1568E">
      <w:pPr>
        <w:jc w:val="both"/>
        <w:rPr>
          <w:rFonts w:asciiTheme="minorHAnsi" w:hAnsiTheme="minorHAnsi" w:cstheme="minorHAnsi"/>
          <w:b/>
          <w:sz w:val="24"/>
          <w:szCs w:val="24"/>
        </w:rPr>
      </w:pPr>
      <w:r w:rsidRPr="00F1568E">
        <w:rPr>
          <w:rFonts w:asciiTheme="minorHAnsi" w:hAnsiTheme="minorHAnsi" w:cstheme="minorHAnsi"/>
          <w:b/>
          <w:sz w:val="24"/>
          <w:szCs w:val="24"/>
        </w:rPr>
        <w:lastRenderedPageBreak/>
        <w:t>Ciekawostki</w:t>
      </w:r>
    </w:p>
    <w:p w:rsidR="00A12A4D" w:rsidRPr="00F1568E" w:rsidRDefault="00A12A4D" w:rsidP="00F1568E">
      <w:pPr>
        <w:jc w:val="both"/>
        <w:rPr>
          <w:rFonts w:asciiTheme="minorHAnsi" w:hAnsiTheme="minorHAnsi" w:cstheme="minorHAnsi"/>
          <w:sz w:val="24"/>
          <w:szCs w:val="24"/>
        </w:rPr>
      </w:pPr>
      <w:r w:rsidRPr="00F1568E">
        <w:rPr>
          <w:rFonts w:asciiTheme="minorHAnsi" w:hAnsiTheme="minorHAnsi" w:cstheme="minorHAnsi"/>
          <w:sz w:val="24"/>
          <w:szCs w:val="24"/>
        </w:rPr>
        <w:t>Bywa używany do kąpieli i mycia włosów. W wielu regionach wierzono, że taka kąpiel chroni od uroków i zdejmuje już zadane.</w:t>
      </w:r>
    </w:p>
    <w:bookmarkEnd w:id="0"/>
    <w:p w:rsidR="00DB1305" w:rsidRDefault="00F1568E" w:rsidP="00DB1305">
      <w:pPr>
        <w:rPr>
          <w:sz w:val="24"/>
          <w:szCs w:val="24"/>
        </w:rPr>
      </w:pPr>
      <w:r w:rsidRPr="006D6E6E">
        <w:rPr>
          <w:noProof/>
          <w:sz w:val="24"/>
          <w:szCs w:val="24"/>
        </w:rPr>
        <w:drawing>
          <wp:inline distT="0" distB="0" distL="0" distR="0">
            <wp:extent cx="5686425" cy="3781425"/>
            <wp:effectExtent l="0" t="0" r="0" b="0"/>
            <wp:docPr id="1" name="Obraz 1" descr="ostrożeń warzywny pąk kwiatowy fot Bartłomiej Ha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strożeń warzywny pąk kwiatowy fot Bartłomiej Harna"/>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686425" cy="3781425"/>
                    </a:xfrm>
                    <a:prstGeom prst="rect">
                      <a:avLst/>
                    </a:prstGeom>
                    <a:noFill/>
                    <a:ln>
                      <a:noFill/>
                    </a:ln>
                  </pic:spPr>
                </pic:pic>
              </a:graphicData>
            </a:graphic>
          </wp:inline>
        </w:drawing>
      </w:r>
    </w:p>
    <w:p w:rsidR="006D6E6E" w:rsidRDefault="006D6E6E" w:rsidP="00DB1305">
      <w:pPr>
        <w:rPr>
          <w:sz w:val="24"/>
          <w:szCs w:val="24"/>
        </w:rPr>
      </w:pPr>
      <w:r>
        <w:rPr>
          <w:sz w:val="24"/>
          <w:szCs w:val="24"/>
        </w:rPr>
        <w:t>Ostrożeń warzywny</w:t>
      </w:r>
      <w:r w:rsidR="001F1547">
        <w:rPr>
          <w:sz w:val="24"/>
          <w:szCs w:val="24"/>
        </w:rPr>
        <w:t xml:space="preserve"> fot Bartłomiej Harna</w:t>
      </w:r>
    </w:p>
    <w:p w:rsidR="006D6E6E" w:rsidRDefault="00F1568E" w:rsidP="00DB1305">
      <w:pPr>
        <w:rPr>
          <w:sz w:val="24"/>
          <w:szCs w:val="24"/>
        </w:rPr>
      </w:pPr>
      <w:r w:rsidRPr="006D6E6E">
        <w:rPr>
          <w:noProof/>
          <w:sz w:val="24"/>
          <w:szCs w:val="24"/>
        </w:rPr>
        <w:drawing>
          <wp:inline distT="0" distB="0" distL="0" distR="0">
            <wp:extent cx="5019675" cy="2819400"/>
            <wp:effectExtent l="0" t="0" r="0" b="0"/>
            <wp:docPr id="2" name="Obraz 2" descr="Ostrożeń warzywny młode liście 3 fot Jolanta Ha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strożeń warzywny młode liście 3 fot Jolanta Harna"/>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019675" cy="2819400"/>
                    </a:xfrm>
                    <a:prstGeom prst="rect">
                      <a:avLst/>
                    </a:prstGeom>
                    <a:noFill/>
                    <a:ln>
                      <a:noFill/>
                    </a:ln>
                  </pic:spPr>
                </pic:pic>
              </a:graphicData>
            </a:graphic>
          </wp:inline>
        </w:drawing>
      </w:r>
    </w:p>
    <w:p w:rsidR="001F1547" w:rsidRDefault="001F1547" w:rsidP="00DB1305">
      <w:pPr>
        <w:rPr>
          <w:sz w:val="24"/>
          <w:szCs w:val="24"/>
        </w:rPr>
      </w:pPr>
      <w:r>
        <w:rPr>
          <w:sz w:val="24"/>
          <w:szCs w:val="24"/>
        </w:rPr>
        <w:t>Ostrożeń warzywny fot Jolanta Harna</w:t>
      </w:r>
    </w:p>
    <w:p w:rsidR="00EE16DD" w:rsidRDefault="00EE16DD" w:rsidP="00DB1305">
      <w:pPr>
        <w:rPr>
          <w:sz w:val="24"/>
          <w:szCs w:val="24"/>
        </w:rPr>
      </w:pPr>
    </w:p>
    <w:p w:rsidR="004C4E8B" w:rsidRDefault="00F1568E" w:rsidP="00DB1305">
      <w:pPr>
        <w:rPr>
          <w:sz w:val="24"/>
          <w:szCs w:val="24"/>
        </w:rPr>
      </w:pPr>
      <w:r w:rsidRPr="006D6E6E">
        <w:rPr>
          <w:noProof/>
          <w:sz w:val="24"/>
          <w:szCs w:val="24"/>
        </w:rPr>
        <w:lastRenderedPageBreak/>
        <w:drawing>
          <wp:inline distT="0" distB="0" distL="0" distR="0">
            <wp:extent cx="5019675" cy="2819400"/>
            <wp:effectExtent l="0" t="0" r="0" b="0"/>
            <wp:docPr id="3" name="Obraz 3" descr="ostrożeń warzywny młode liscie 2 fot Jolanta Ha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strożeń warzywny młode liscie 2 fot Jolanta Harna"/>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019675" cy="2819400"/>
                    </a:xfrm>
                    <a:prstGeom prst="rect">
                      <a:avLst/>
                    </a:prstGeom>
                    <a:noFill/>
                    <a:ln>
                      <a:noFill/>
                    </a:ln>
                  </pic:spPr>
                </pic:pic>
              </a:graphicData>
            </a:graphic>
          </wp:inline>
        </w:drawing>
      </w:r>
    </w:p>
    <w:p w:rsidR="001F1547" w:rsidRDefault="001F1547" w:rsidP="00DB1305">
      <w:pPr>
        <w:rPr>
          <w:sz w:val="24"/>
          <w:szCs w:val="24"/>
        </w:rPr>
      </w:pPr>
      <w:r>
        <w:rPr>
          <w:sz w:val="24"/>
          <w:szCs w:val="24"/>
        </w:rPr>
        <w:t>Ostrożeń warzywny fot Jolanta Harna</w:t>
      </w:r>
    </w:p>
    <w:p w:rsidR="006D6E6E" w:rsidRDefault="00F1568E" w:rsidP="00DB1305">
      <w:pPr>
        <w:rPr>
          <w:sz w:val="24"/>
          <w:szCs w:val="24"/>
        </w:rPr>
      </w:pPr>
      <w:r w:rsidRPr="006D6E6E">
        <w:rPr>
          <w:noProof/>
          <w:sz w:val="24"/>
          <w:szCs w:val="24"/>
        </w:rPr>
        <w:lastRenderedPageBreak/>
        <w:drawing>
          <wp:inline distT="0" distB="0" distL="0" distR="0">
            <wp:extent cx="5095875" cy="7639050"/>
            <wp:effectExtent l="0" t="0" r="0" b="0"/>
            <wp:docPr id="4" name="Obraz 4" descr="ostrożeń warzywny fot Paweł Królikow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strożeń warzywny fot Paweł Królikowski"/>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95875" cy="7639050"/>
                    </a:xfrm>
                    <a:prstGeom prst="rect">
                      <a:avLst/>
                    </a:prstGeom>
                    <a:noFill/>
                    <a:ln>
                      <a:noFill/>
                    </a:ln>
                  </pic:spPr>
                </pic:pic>
              </a:graphicData>
            </a:graphic>
          </wp:inline>
        </w:drawing>
      </w:r>
    </w:p>
    <w:p w:rsidR="006D6E6E" w:rsidRDefault="001F1547" w:rsidP="00DB1305">
      <w:pPr>
        <w:rPr>
          <w:sz w:val="24"/>
          <w:szCs w:val="24"/>
        </w:rPr>
      </w:pPr>
      <w:r>
        <w:rPr>
          <w:sz w:val="24"/>
          <w:szCs w:val="24"/>
        </w:rPr>
        <w:t>Ostrożeń warzywny fot Paweł Królikowski</w:t>
      </w:r>
    </w:p>
    <w:p w:rsidR="00607230" w:rsidRDefault="00F1568E" w:rsidP="00DB1305">
      <w:pPr>
        <w:rPr>
          <w:sz w:val="24"/>
          <w:szCs w:val="24"/>
        </w:rPr>
      </w:pPr>
      <w:r w:rsidRPr="00607230">
        <w:rPr>
          <w:noProof/>
          <w:sz w:val="24"/>
          <w:szCs w:val="24"/>
        </w:rPr>
        <w:lastRenderedPageBreak/>
        <w:drawing>
          <wp:inline distT="0" distB="0" distL="0" distR="0">
            <wp:extent cx="5905500" cy="3933825"/>
            <wp:effectExtent l="0" t="0" r="0" b="0"/>
            <wp:docPr id="5" name="Obraz 5" descr="ostrożeń warzywny fot Bartłomiej Ha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strożeń warzywny fot Bartłomiej Harn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05500" cy="3933825"/>
                    </a:xfrm>
                    <a:prstGeom prst="rect">
                      <a:avLst/>
                    </a:prstGeom>
                    <a:noFill/>
                    <a:ln>
                      <a:noFill/>
                    </a:ln>
                  </pic:spPr>
                </pic:pic>
              </a:graphicData>
            </a:graphic>
          </wp:inline>
        </w:drawing>
      </w:r>
    </w:p>
    <w:p w:rsidR="00607230" w:rsidRPr="005541D1" w:rsidRDefault="00607230" w:rsidP="00DB1305">
      <w:pPr>
        <w:rPr>
          <w:sz w:val="24"/>
          <w:szCs w:val="24"/>
        </w:rPr>
      </w:pPr>
      <w:r>
        <w:rPr>
          <w:sz w:val="24"/>
          <w:szCs w:val="24"/>
        </w:rPr>
        <w:t>Ostróżeń warzywny fot Bartłomiej Harna</w:t>
      </w:r>
    </w:p>
    <w:sectPr w:rsidR="00607230" w:rsidRPr="005541D1" w:rsidSect="000E006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Liberation Serif">
    <w:altName w:val="Times New Roman"/>
    <w:charset w:val="00"/>
    <w:family w:val="roman"/>
    <w:pitch w:val="variable"/>
  </w:font>
  <w:font w:name="Noto Sans CJK SC Regular">
    <w:altName w:val="Times New Roman"/>
    <w:charset w:val="00"/>
    <w:family w:val="auto"/>
    <w:pitch w:val="variable"/>
  </w:font>
  <w:font w:name="Lohit Devanagari">
    <w:altName w:val="Times New Roman"/>
    <w:charset w:val="00"/>
    <w:family w:val="auto"/>
    <w:pitch w:val="default"/>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1305"/>
    <w:rsid w:val="000313CF"/>
    <w:rsid w:val="000E006B"/>
    <w:rsid w:val="001F1547"/>
    <w:rsid w:val="002E3757"/>
    <w:rsid w:val="00463862"/>
    <w:rsid w:val="004C4E8B"/>
    <w:rsid w:val="00607230"/>
    <w:rsid w:val="006D6E6E"/>
    <w:rsid w:val="00A12A4D"/>
    <w:rsid w:val="00A249DE"/>
    <w:rsid w:val="00B213A8"/>
    <w:rsid w:val="00B5454E"/>
    <w:rsid w:val="00DB1305"/>
    <w:rsid w:val="00E17C0D"/>
    <w:rsid w:val="00E7554D"/>
    <w:rsid w:val="00EE16DD"/>
    <w:rsid w:val="00F1568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905A381-0214-4816-AA43-8ED0F53768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0E006B"/>
    <w:pPr>
      <w:spacing w:after="200" w:line="276" w:lineRule="auto"/>
    </w:pPr>
    <w:rPr>
      <w:sz w:val="22"/>
      <w:szCs w:val="22"/>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semiHidden/>
    <w:unhideWhenUsed/>
    <w:rsid w:val="00EE16DD"/>
    <w:rPr>
      <w:color w:val="0000FF"/>
      <w:u w:val="single"/>
    </w:rPr>
  </w:style>
  <w:style w:type="paragraph" w:customStyle="1" w:styleId="Standard">
    <w:name w:val="Standard"/>
    <w:rsid w:val="002E3757"/>
    <w:pPr>
      <w:suppressAutoHyphens/>
      <w:autoSpaceDN w:val="0"/>
      <w:textAlignment w:val="baseline"/>
    </w:pPr>
    <w:rPr>
      <w:rFonts w:ascii="Liberation Serif" w:eastAsia="Noto Sans CJK SC Regular" w:hAnsi="Liberation Serif" w:cs="Lohit Devanagari"/>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97732746">
      <w:bodyDiv w:val="1"/>
      <w:marLeft w:val="0"/>
      <w:marRight w:val="0"/>
      <w:marTop w:val="0"/>
      <w:marBottom w:val="0"/>
      <w:divBdr>
        <w:top w:val="none" w:sz="0" w:space="0" w:color="auto"/>
        <w:left w:val="none" w:sz="0" w:space="0" w:color="auto"/>
        <w:bottom w:val="none" w:sz="0" w:space="0" w:color="auto"/>
        <w:right w:val="none" w:sz="0" w:space="0" w:color="auto"/>
      </w:divBdr>
    </w:div>
    <w:div w:id="1978340574">
      <w:bodyDiv w:val="1"/>
      <w:marLeft w:val="0"/>
      <w:marRight w:val="0"/>
      <w:marTop w:val="0"/>
      <w:marBottom w:val="0"/>
      <w:divBdr>
        <w:top w:val="none" w:sz="0" w:space="0" w:color="auto"/>
        <w:left w:val="none" w:sz="0" w:space="0" w:color="auto"/>
        <w:bottom w:val="none" w:sz="0" w:space="0" w:color="auto"/>
        <w:right w:val="none" w:sz="0" w:space="0" w:color="auto"/>
      </w:divBdr>
    </w:div>
    <w:div w:id="2049061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388</Words>
  <Characters>2330</Characters>
  <Application>Microsoft Office Word</Application>
  <DocSecurity>0</DocSecurity>
  <Lines>19</Lines>
  <Paragraphs>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cp:lastModifiedBy>rafi1706</cp:lastModifiedBy>
  <cp:revision>2</cp:revision>
  <dcterms:created xsi:type="dcterms:W3CDTF">2021-08-12T22:51:00Z</dcterms:created>
  <dcterms:modified xsi:type="dcterms:W3CDTF">2021-08-12T22:51:00Z</dcterms:modified>
</cp:coreProperties>
</file>