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6A2" w:rsidRPr="00E11D7A" w:rsidRDefault="00AF3968" w:rsidP="00E11D7A">
      <w:pPr>
        <w:pStyle w:val="normal"/>
        <w:jc w:val="both"/>
        <w:rPr>
          <w:rFonts w:asciiTheme="minorHAnsi" w:hAnsiTheme="minorHAnsi" w:cstheme="minorHAnsi"/>
          <w:i/>
        </w:rPr>
      </w:pPr>
      <w:r w:rsidRPr="00E11D7A">
        <w:rPr>
          <w:rFonts w:asciiTheme="minorHAnsi" w:hAnsiTheme="minorHAnsi" w:cstheme="minorHAnsi"/>
          <w:b/>
        </w:rPr>
        <w:t>Bez czarny</w:t>
      </w:r>
      <w:r w:rsidRPr="00E11D7A">
        <w:rPr>
          <w:rFonts w:asciiTheme="minorHAnsi" w:hAnsiTheme="minorHAnsi" w:cstheme="minorHAnsi"/>
        </w:rPr>
        <w:t>(</w:t>
      </w:r>
      <w:proofErr w:type="spellStart"/>
      <w:r w:rsidRPr="00E11D7A">
        <w:rPr>
          <w:rFonts w:asciiTheme="minorHAnsi" w:hAnsiTheme="minorHAnsi" w:cstheme="minorHAnsi"/>
          <w:i/>
        </w:rPr>
        <w:t>Sambucus</w:t>
      </w:r>
      <w:proofErr w:type="spellEnd"/>
      <w:r w:rsidRPr="00E11D7A">
        <w:rPr>
          <w:rFonts w:asciiTheme="minorHAnsi" w:hAnsiTheme="minorHAnsi" w:cstheme="minorHAnsi"/>
          <w:i/>
        </w:rPr>
        <w:t xml:space="preserve"> </w:t>
      </w:r>
      <w:proofErr w:type="spellStart"/>
      <w:r w:rsidRPr="00E11D7A">
        <w:rPr>
          <w:rFonts w:asciiTheme="minorHAnsi" w:hAnsiTheme="minorHAnsi" w:cstheme="minorHAnsi"/>
          <w:i/>
        </w:rPr>
        <w:t>Nigra</w:t>
      </w:r>
      <w:proofErr w:type="spellEnd"/>
      <w:r w:rsidRPr="00E11D7A">
        <w:rPr>
          <w:rFonts w:asciiTheme="minorHAnsi" w:hAnsiTheme="minorHAnsi" w:cstheme="minorHAnsi"/>
          <w:i/>
        </w:rPr>
        <w:t xml:space="preserve"> L.)</w:t>
      </w:r>
    </w:p>
    <w:p w:rsidR="00AF3968" w:rsidRPr="00E11D7A" w:rsidRDefault="005536A2" w:rsidP="00E11D7A">
      <w:pPr>
        <w:pStyle w:val="normal"/>
        <w:jc w:val="both"/>
        <w:rPr>
          <w:rFonts w:asciiTheme="minorHAnsi" w:hAnsiTheme="minorHAnsi" w:cstheme="minorHAnsi"/>
        </w:rPr>
      </w:pPr>
      <w:r w:rsidRPr="00E11D7A">
        <w:rPr>
          <w:rFonts w:asciiTheme="minorHAnsi" w:hAnsiTheme="minorHAnsi" w:cstheme="minorHAnsi"/>
          <w:i/>
        </w:rPr>
        <w:t>N</w:t>
      </w:r>
      <w:r w:rsidR="00AF3968" w:rsidRPr="00E11D7A">
        <w:rPr>
          <w:rFonts w:asciiTheme="minorHAnsi" w:hAnsiTheme="minorHAnsi" w:cstheme="minorHAnsi"/>
        </w:rPr>
        <w:t xml:space="preserve">azywany także zwyczajowo, zależnie od regionu, </w:t>
      </w:r>
      <w:proofErr w:type="spellStart"/>
      <w:r w:rsidR="00AF3968" w:rsidRPr="00E11D7A">
        <w:rPr>
          <w:rFonts w:asciiTheme="minorHAnsi" w:hAnsiTheme="minorHAnsi" w:cstheme="minorHAnsi"/>
        </w:rPr>
        <w:t>bziną</w:t>
      </w:r>
      <w:proofErr w:type="spellEnd"/>
      <w:r w:rsidR="00AF3968" w:rsidRPr="00E11D7A">
        <w:rPr>
          <w:rFonts w:asciiTheme="minorHAnsi" w:hAnsiTheme="minorHAnsi" w:cstheme="minorHAnsi"/>
        </w:rPr>
        <w:t xml:space="preserve">, </w:t>
      </w:r>
      <w:proofErr w:type="spellStart"/>
      <w:r w:rsidR="00AF3968" w:rsidRPr="00E11D7A">
        <w:rPr>
          <w:rFonts w:asciiTheme="minorHAnsi" w:hAnsiTheme="minorHAnsi" w:cstheme="minorHAnsi"/>
        </w:rPr>
        <w:t>hyćką</w:t>
      </w:r>
      <w:proofErr w:type="spellEnd"/>
      <w:r w:rsidR="00AF3968" w:rsidRPr="00E11D7A">
        <w:rPr>
          <w:rFonts w:asciiTheme="minorHAnsi" w:hAnsiTheme="minorHAnsi" w:cstheme="minorHAnsi"/>
        </w:rPr>
        <w:t xml:space="preserve">, czy </w:t>
      </w:r>
      <w:proofErr w:type="spellStart"/>
      <w:r w:rsidR="00AF3968" w:rsidRPr="00E11D7A">
        <w:rPr>
          <w:rFonts w:asciiTheme="minorHAnsi" w:hAnsiTheme="minorHAnsi" w:cstheme="minorHAnsi"/>
        </w:rPr>
        <w:t>holundrem</w:t>
      </w:r>
      <w:proofErr w:type="spellEnd"/>
      <w:r w:rsidR="00AF3968" w:rsidRPr="00E11D7A">
        <w:rPr>
          <w:rFonts w:asciiTheme="minorHAnsi" w:hAnsiTheme="minorHAnsi" w:cstheme="minorHAnsi"/>
        </w:rPr>
        <w:t>, nie bez powodu bywa określany jako cała przydomowa apteczka. Każda cz</w:t>
      </w:r>
      <w:r w:rsidRPr="00E11D7A">
        <w:rPr>
          <w:rFonts w:asciiTheme="minorHAnsi" w:hAnsiTheme="minorHAnsi" w:cstheme="minorHAnsi"/>
        </w:rPr>
        <w:t xml:space="preserve">ęść tej rośliny może być użyta </w:t>
      </w:r>
      <w:r w:rsidR="00AF3968" w:rsidRPr="00E11D7A">
        <w:rPr>
          <w:rFonts w:asciiTheme="minorHAnsi" w:hAnsiTheme="minorHAnsi" w:cstheme="minorHAnsi"/>
        </w:rPr>
        <w:t xml:space="preserve">do celów leczniczych, a jej zakres stosowania jest dość szeroki. Najczęściej zbieramy owoce lub kwiaty, ale warto wiedzieć, że nawet w środku zimy, kora zebrana z młodych gałązek i zagotowana, będzie bardzo wartościowym środkiem napotnym, przeciwzapalnym i przeciwgorączkowym. Dziki bez jest stosowany jako środek leczniczy od czasów prehistorycznych, na całej półkuli północnej w strefie klimatu umiarkowanego, gdzie w różnych pokrewnych gatunkach mamy z nim do czynienia. Wiele ludów przypisywało mu znaczenie magiczne. Przez Celtów był uważany za roślinę świętą, a zniszczenie  krzewu dzikiego bzu uważane było za ciężkie przestępstwo. W kulturze Słowian najczęściej wiązano dziki bez z ciemnymi mocami, doceniano jego leczniczą wartość, ale sadzono bez najczęściej za granicą posesji, albo na jej skraju, tak, by trzymała z dala od domu złe moce. </w:t>
      </w:r>
    </w:p>
    <w:p w:rsidR="00AF3968" w:rsidRPr="00E11D7A" w:rsidRDefault="00AF3968" w:rsidP="00E11D7A">
      <w:pPr>
        <w:pStyle w:val="normal"/>
        <w:jc w:val="both"/>
        <w:rPr>
          <w:rFonts w:asciiTheme="minorHAnsi" w:hAnsiTheme="minorHAnsi" w:cstheme="minorHAnsi"/>
        </w:rPr>
      </w:pPr>
      <w:r w:rsidRPr="00E11D7A">
        <w:rPr>
          <w:rFonts w:asciiTheme="minorHAnsi" w:hAnsiTheme="minorHAnsi" w:cstheme="minorHAnsi"/>
        </w:rPr>
        <w:t>Ze względu na dużą zawartość flawonoidów</w:t>
      </w:r>
      <w:r w:rsidR="001D15CD" w:rsidRPr="00E11D7A">
        <w:rPr>
          <w:rFonts w:asciiTheme="minorHAnsi" w:hAnsiTheme="minorHAnsi" w:cstheme="minorHAnsi"/>
        </w:rPr>
        <w:t xml:space="preserve"> </w:t>
      </w:r>
      <w:r w:rsidRPr="00E11D7A">
        <w:rPr>
          <w:rFonts w:asciiTheme="minorHAnsi" w:hAnsiTheme="minorHAnsi" w:cstheme="minorHAnsi"/>
        </w:rPr>
        <w:t>czarny bez posiada przede wszystkim silne właściwości przeciwzapalne, ochronne i uszczelniające dla układu krwionośnego, przeciwstarzeniowe. Napary</w:t>
      </w:r>
      <w:r w:rsidR="001D15CD" w:rsidRPr="00E11D7A">
        <w:rPr>
          <w:rFonts w:asciiTheme="minorHAnsi" w:hAnsiTheme="minorHAnsi" w:cstheme="minorHAnsi"/>
        </w:rPr>
        <w:t xml:space="preserve"> </w:t>
      </w:r>
      <w:r w:rsidRPr="00E11D7A">
        <w:rPr>
          <w:rFonts w:asciiTheme="minorHAnsi" w:hAnsiTheme="minorHAnsi" w:cstheme="minorHAnsi"/>
        </w:rPr>
        <w:t xml:space="preserve">z kwiatów działają przeciwgorączkowo, napotnie, wspomagają organizm w walce z przeziębieniami, ułatwiają odkrztuszanie. Zastosowane zewnętrznie, mają działanie przeciwzapalne, przeciwobrzękowe. </w:t>
      </w:r>
      <w:r w:rsidR="00B647D1" w:rsidRPr="00E11D7A">
        <w:rPr>
          <w:rFonts w:asciiTheme="minorHAnsi" w:hAnsiTheme="minorHAnsi" w:cstheme="minorHAnsi"/>
        </w:rPr>
        <w:t xml:space="preserve">Mogą być pomocne np. przy usuwaniu obrzęków pod oczami. </w:t>
      </w:r>
      <w:r w:rsidRPr="00E11D7A">
        <w:rPr>
          <w:rFonts w:asciiTheme="minorHAnsi" w:hAnsiTheme="minorHAnsi" w:cstheme="minorHAnsi"/>
        </w:rPr>
        <w:t xml:space="preserve">Sok z owoców ze względu na wysoką zawartość antocyjanów, ma ponadto działanie przeciwstarzeniowe, regenerujące, podnoszące odporność. </w:t>
      </w:r>
    </w:p>
    <w:p w:rsidR="00B647D1" w:rsidRPr="00E11D7A" w:rsidRDefault="00AF3968" w:rsidP="00E11D7A">
      <w:pPr>
        <w:pStyle w:val="normal"/>
        <w:jc w:val="both"/>
        <w:rPr>
          <w:rFonts w:asciiTheme="minorHAnsi" w:hAnsiTheme="minorHAnsi" w:cstheme="minorHAnsi"/>
        </w:rPr>
      </w:pPr>
      <w:r w:rsidRPr="00E11D7A">
        <w:rPr>
          <w:rFonts w:asciiTheme="minorHAnsi" w:hAnsiTheme="minorHAnsi" w:cstheme="minorHAnsi"/>
        </w:rPr>
        <w:t>Stosując czarny bez trzeba pamiętać o tym, że w swoi</w:t>
      </w:r>
      <w:r w:rsidR="005536A2" w:rsidRPr="00E11D7A">
        <w:rPr>
          <w:rFonts w:asciiTheme="minorHAnsi" w:hAnsiTheme="minorHAnsi" w:cstheme="minorHAnsi"/>
        </w:rPr>
        <w:t xml:space="preserve">m składzie zawiera on </w:t>
      </w:r>
      <w:r w:rsidR="005536A2" w:rsidRPr="00E11D7A">
        <w:rPr>
          <w:rFonts w:asciiTheme="minorHAnsi" w:hAnsiTheme="minorHAnsi" w:cstheme="minorHAnsi"/>
          <w:color w:val="00B050"/>
        </w:rPr>
        <w:t>alkaloid</w:t>
      </w:r>
      <w:r w:rsidRPr="00E11D7A">
        <w:rPr>
          <w:rFonts w:asciiTheme="minorHAnsi" w:hAnsiTheme="minorHAnsi" w:cstheme="minorHAnsi"/>
          <w:color w:val="00B050"/>
        </w:rPr>
        <w:t xml:space="preserve"> </w:t>
      </w:r>
      <w:proofErr w:type="spellStart"/>
      <w:r w:rsidRPr="00E11D7A">
        <w:rPr>
          <w:rFonts w:asciiTheme="minorHAnsi" w:hAnsiTheme="minorHAnsi" w:cstheme="minorHAnsi"/>
        </w:rPr>
        <w:t>sambunigrynę</w:t>
      </w:r>
      <w:proofErr w:type="spellEnd"/>
      <w:r w:rsidRPr="00E11D7A">
        <w:rPr>
          <w:rFonts w:asciiTheme="minorHAnsi" w:hAnsiTheme="minorHAnsi" w:cstheme="minorHAnsi"/>
        </w:rPr>
        <w:t>, która jest toksyczna dla człowieka, za to rozkłada się na czynniki nieg</w:t>
      </w:r>
      <w:r w:rsidR="005536A2" w:rsidRPr="00E11D7A">
        <w:rPr>
          <w:rFonts w:asciiTheme="minorHAnsi" w:hAnsiTheme="minorHAnsi" w:cstheme="minorHAnsi"/>
        </w:rPr>
        <w:t xml:space="preserve">roźne pod wpływem temperatury </w:t>
      </w:r>
      <w:r w:rsidRPr="00E11D7A">
        <w:rPr>
          <w:rFonts w:asciiTheme="minorHAnsi" w:hAnsiTheme="minorHAnsi" w:cstheme="minorHAnsi"/>
        </w:rPr>
        <w:t>dlatego wszystkie preparaty i przetwory z czarnego bzu należy poddać obróbce cieplnej. Kwiaty wystarczy po prostu zaparzyć, owoce, liście albo korę z gałązek zagotować przez kilka minut. Ponieważ owoce bardzo smakują ptakom więc ze zbiorami trzeba się pospieszyć.</w:t>
      </w:r>
      <w:r w:rsidR="001D15CD" w:rsidRPr="00E11D7A">
        <w:rPr>
          <w:rFonts w:asciiTheme="minorHAnsi" w:hAnsiTheme="minorHAnsi" w:cstheme="minorHAnsi"/>
        </w:rPr>
        <w:t xml:space="preserve"> Zbieramy tylko całkowicie dojrzałe, zupełnie wybarwione owoce. </w:t>
      </w:r>
      <w:r w:rsidRPr="00E11D7A">
        <w:rPr>
          <w:rFonts w:asciiTheme="minorHAnsi" w:hAnsiTheme="minorHAnsi" w:cstheme="minorHAnsi"/>
        </w:rPr>
        <w:t>Jeśli natomiast nie zamierzamy przetwarzać ich natychmiast po zebraniu spokojnie możemy zamrozić je w zamrażarce, przetwory z przemrożonych owoców zyskają na smaku. Na przeziębienie i gorączkę: 1 łyżkę stołową suszonych (ok. 3 g) lub garść świeżych kwiatów czarnego bzu zalać 1 szklanką wrzącej wody. Zaparzać 15 minut pod przykryciem. Przecedzić, wypić ciepły napój, ewentualnie posłodzony odrobiną miodu. Przyjmować 3 razy dziennie.</w:t>
      </w:r>
      <w:r w:rsidR="00B647D1" w:rsidRPr="00E11D7A">
        <w:rPr>
          <w:rFonts w:asciiTheme="minorHAnsi" w:hAnsiTheme="minorHAnsi" w:cstheme="minorHAnsi"/>
        </w:rPr>
        <w:t xml:space="preserve"> Można też z kwiatów zrobić syrop, który może być z zimie miłym dodatkiem do herbaty. Z owoców warto zrobić sok. </w:t>
      </w:r>
      <w:r w:rsidR="0084721F" w:rsidRPr="00E11D7A">
        <w:rPr>
          <w:rFonts w:asciiTheme="minorHAnsi" w:hAnsiTheme="minorHAnsi" w:cstheme="minorHAnsi"/>
        </w:rPr>
        <w:t>Jest bardzo smaczny i</w:t>
      </w:r>
      <w:r w:rsidR="001D15CD" w:rsidRPr="00E11D7A">
        <w:rPr>
          <w:rFonts w:asciiTheme="minorHAnsi" w:hAnsiTheme="minorHAnsi" w:cstheme="minorHAnsi"/>
        </w:rPr>
        <w:t xml:space="preserve"> bezpieczny,</w:t>
      </w:r>
      <w:r w:rsidR="0084721F" w:rsidRPr="00E11D7A">
        <w:rPr>
          <w:rFonts w:asciiTheme="minorHAnsi" w:hAnsiTheme="minorHAnsi" w:cstheme="minorHAnsi"/>
        </w:rPr>
        <w:t xml:space="preserve"> mogą go zażywać nawet małe dzieci. </w:t>
      </w:r>
      <w:r w:rsidR="00B647D1" w:rsidRPr="00E11D7A">
        <w:rPr>
          <w:rFonts w:asciiTheme="minorHAnsi" w:hAnsiTheme="minorHAnsi" w:cstheme="minorHAnsi"/>
        </w:rPr>
        <w:t xml:space="preserve">Jeśli natomiast chcielibyśmy użyć owoców do dżemów czy konfitur należy przetrzeć je przez sitko aby nie jeść pestek, które </w:t>
      </w:r>
      <w:r w:rsidR="001D15CD" w:rsidRPr="00E11D7A">
        <w:rPr>
          <w:rFonts w:asciiTheme="minorHAnsi" w:hAnsiTheme="minorHAnsi" w:cstheme="minorHAnsi"/>
        </w:rPr>
        <w:t>zawie</w:t>
      </w:r>
      <w:r w:rsidR="007B41DE" w:rsidRPr="00E11D7A">
        <w:rPr>
          <w:rFonts w:asciiTheme="minorHAnsi" w:hAnsiTheme="minorHAnsi" w:cstheme="minorHAnsi"/>
        </w:rPr>
        <w:t>rają</w:t>
      </w:r>
      <w:r w:rsidR="00B647D1" w:rsidRPr="00E11D7A">
        <w:rPr>
          <w:rFonts w:asciiTheme="minorHAnsi" w:hAnsiTheme="minorHAnsi" w:cstheme="minorHAnsi"/>
        </w:rPr>
        <w:t xml:space="preserve"> pewne ilości związków szkodliwych. Ciekawym sposobem wykorzystania kwiatów jest zrobienie z nich smażonych ciastek. Wykorzystujemy całe baldachy, moczymy je w cieście naleśnikow</w:t>
      </w:r>
      <w:r w:rsidR="005536A2" w:rsidRPr="00E11D7A">
        <w:rPr>
          <w:rFonts w:asciiTheme="minorHAnsi" w:hAnsiTheme="minorHAnsi" w:cstheme="minorHAnsi"/>
        </w:rPr>
        <w:t>ym albo złożonym tylko z mąki (</w:t>
      </w:r>
      <w:r w:rsidR="00B647D1" w:rsidRPr="00E11D7A">
        <w:rPr>
          <w:rFonts w:asciiTheme="minorHAnsi" w:hAnsiTheme="minorHAnsi" w:cstheme="minorHAnsi"/>
        </w:rPr>
        <w:t>np. zmieszanych pszennej, kukurydzianej, ryżowej) i</w:t>
      </w:r>
      <w:r w:rsidR="007B41DE" w:rsidRPr="00E11D7A">
        <w:rPr>
          <w:rFonts w:asciiTheme="minorHAnsi" w:hAnsiTheme="minorHAnsi" w:cstheme="minorHAnsi"/>
        </w:rPr>
        <w:t xml:space="preserve"> zimnej</w:t>
      </w:r>
      <w:r w:rsidR="00B647D1" w:rsidRPr="00E11D7A">
        <w:rPr>
          <w:rFonts w:asciiTheme="minorHAnsi" w:hAnsiTheme="minorHAnsi" w:cstheme="minorHAnsi"/>
        </w:rPr>
        <w:t xml:space="preserve"> gazowanej wody.</w:t>
      </w:r>
      <w:r w:rsidR="005536A2" w:rsidRPr="00E11D7A">
        <w:rPr>
          <w:rFonts w:asciiTheme="minorHAnsi" w:hAnsiTheme="minorHAnsi" w:cstheme="minorHAnsi"/>
        </w:rPr>
        <w:t xml:space="preserve"> Smażymy na tłuszczu</w:t>
      </w:r>
      <w:r w:rsidR="00B647D1" w:rsidRPr="00E11D7A">
        <w:rPr>
          <w:rFonts w:asciiTheme="minorHAnsi" w:hAnsiTheme="minorHAnsi" w:cstheme="minorHAnsi"/>
        </w:rPr>
        <w:t>, cukrem posypujemy dopiero na talerzach.</w:t>
      </w:r>
    </w:p>
    <w:p w:rsidR="0084721F" w:rsidRPr="00E11D7A" w:rsidRDefault="0084721F" w:rsidP="00E11D7A">
      <w:pPr>
        <w:pStyle w:val="normal"/>
        <w:jc w:val="both"/>
        <w:rPr>
          <w:rFonts w:asciiTheme="minorHAnsi" w:hAnsiTheme="minorHAnsi" w:cstheme="minorHAnsi"/>
        </w:rPr>
      </w:pPr>
      <w:r w:rsidRPr="00E11D7A">
        <w:rPr>
          <w:rFonts w:asciiTheme="minorHAnsi" w:hAnsiTheme="minorHAnsi" w:cstheme="minorHAnsi"/>
        </w:rPr>
        <w:t xml:space="preserve">Na Podkarpaciu możemy znaleźć jeszcze dwóch przedstawicieli rodzaju </w:t>
      </w:r>
      <w:proofErr w:type="spellStart"/>
      <w:r w:rsidRPr="00E11D7A">
        <w:rPr>
          <w:rFonts w:asciiTheme="minorHAnsi" w:hAnsiTheme="minorHAnsi" w:cstheme="minorHAnsi"/>
        </w:rPr>
        <w:t>Sambucus</w:t>
      </w:r>
      <w:proofErr w:type="spellEnd"/>
      <w:r w:rsidRPr="00E11D7A">
        <w:rPr>
          <w:rFonts w:asciiTheme="minorHAnsi" w:hAnsiTheme="minorHAnsi" w:cstheme="minorHAnsi"/>
        </w:rPr>
        <w:t xml:space="preserve"> , bez koralowy ( </w:t>
      </w:r>
      <w:proofErr w:type="spellStart"/>
      <w:r w:rsidRPr="00E11D7A">
        <w:rPr>
          <w:rFonts w:asciiTheme="minorHAnsi" w:hAnsiTheme="minorHAnsi" w:cstheme="minorHAnsi"/>
        </w:rPr>
        <w:t>Sambucus</w:t>
      </w:r>
      <w:proofErr w:type="spellEnd"/>
      <w:r w:rsidRPr="00E11D7A">
        <w:rPr>
          <w:rFonts w:asciiTheme="minorHAnsi" w:hAnsiTheme="minorHAnsi" w:cstheme="minorHAnsi"/>
        </w:rPr>
        <w:t xml:space="preserve"> </w:t>
      </w:r>
      <w:proofErr w:type="spellStart"/>
      <w:r w:rsidR="008A195C" w:rsidRPr="00E11D7A">
        <w:rPr>
          <w:rFonts w:asciiTheme="minorHAnsi" w:hAnsiTheme="minorHAnsi" w:cstheme="minorHAnsi"/>
        </w:rPr>
        <w:t>racemosa</w:t>
      </w:r>
      <w:proofErr w:type="spellEnd"/>
      <w:r w:rsidR="008A195C" w:rsidRPr="00E11D7A">
        <w:rPr>
          <w:rFonts w:asciiTheme="minorHAnsi" w:hAnsiTheme="minorHAnsi" w:cstheme="minorHAnsi"/>
        </w:rPr>
        <w:t xml:space="preserve"> L.</w:t>
      </w:r>
      <w:r w:rsidRPr="00E11D7A">
        <w:rPr>
          <w:rFonts w:asciiTheme="minorHAnsi" w:hAnsiTheme="minorHAnsi" w:cstheme="minorHAnsi"/>
        </w:rPr>
        <w:t xml:space="preserve">), </w:t>
      </w:r>
      <w:r w:rsidR="001D15CD" w:rsidRPr="00E11D7A">
        <w:rPr>
          <w:rFonts w:asciiTheme="minorHAnsi" w:hAnsiTheme="minorHAnsi" w:cstheme="minorHAnsi"/>
        </w:rPr>
        <w:t xml:space="preserve">krzew </w:t>
      </w:r>
      <w:r w:rsidRPr="00E11D7A">
        <w:rPr>
          <w:rFonts w:asciiTheme="minorHAnsi" w:hAnsiTheme="minorHAnsi" w:cstheme="minorHAnsi"/>
        </w:rPr>
        <w:t xml:space="preserve">zwany gdzieniegdzie kalinką oraz bez </w:t>
      </w:r>
      <w:proofErr w:type="spellStart"/>
      <w:r w:rsidRPr="00E11D7A">
        <w:rPr>
          <w:rFonts w:asciiTheme="minorHAnsi" w:hAnsiTheme="minorHAnsi" w:cstheme="minorHAnsi"/>
        </w:rPr>
        <w:t>hebd</w:t>
      </w:r>
      <w:proofErr w:type="spellEnd"/>
      <w:r w:rsidRPr="00E11D7A">
        <w:rPr>
          <w:rFonts w:asciiTheme="minorHAnsi" w:hAnsiTheme="minorHAnsi" w:cstheme="minorHAnsi"/>
        </w:rPr>
        <w:t xml:space="preserve">, </w:t>
      </w:r>
      <w:r w:rsidR="008A195C" w:rsidRPr="00E11D7A">
        <w:rPr>
          <w:rFonts w:asciiTheme="minorHAnsi" w:hAnsiTheme="minorHAnsi" w:cstheme="minorHAnsi"/>
        </w:rPr>
        <w:t>(</w:t>
      </w:r>
      <w:proofErr w:type="spellStart"/>
      <w:r w:rsidRPr="00E11D7A">
        <w:rPr>
          <w:rFonts w:asciiTheme="minorHAnsi" w:hAnsiTheme="minorHAnsi" w:cstheme="minorHAnsi"/>
        </w:rPr>
        <w:t>Sambucus</w:t>
      </w:r>
      <w:proofErr w:type="spellEnd"/>
      <w:r w:rsidRPr="00E11D7A">
        <w:rPr>
          <w:rFonts w:asciiTheme="minorHAnsi" w:hAnsiTheme="minorHAnsi" w:cstheme="minorHAnsi"/>
        </w:rPr>
        <w:t xml:space="preserve"> </w:t>
      </w:r>
      <w:proofErr w:type="spellStart"/>
      <w:r w:rsidR="008A195C" w:rsidRPr="00E11D7A">
        <w:rPr>
          <w:rFonts w:asciiTheme="minorHAnsi" w:hAnsiTheme="minorHAnsi" w:cstheme="minorHAnsi"/>
        </w:rPr>
        <w:t>ebulus</w:t>
      </w:r>
      <w:proofErr w:type="spellEnd"/>
      <w:r w:rsidR="008A195C" w:rsidRPr="00E11D7A">
        <w:rPr>
          <w:rFonts w:asciiTheme="minorHAnsi" w:hAnsiTheme="minorHAnsi" w:cstheme="minorHAnsi"/>
        </w:rPr>
        <w:t xml:space="preserve"> L.)</w:t>
      </w:r>
      <w:r w:rsidRPr="00E11D7A">
        <w:rPr>
          <w:rFonts w:asciiTheme="minorHAnsi" w:hAnsiTheme="minorHAnsi" w:cstheme="minorHAnsi"/>
        </w:rPr>
        <w:t xml:space="preserve">, silną, bujnie rosnącą( nawet do 2 metrów ) bylinę. </w:t>
      </w:r>
      <w:r w:rsidR="008A195C" w:rsidRPr="00E11D7A">
        <w:rPr>
          <w:rFonts w:asciiTheme="minorHAnsi" w:hAnsiTheme="minorHAnsi" w:cstheme="minorHAnsi"/>
        </w:rPr>
        <w:t>Bez koralowy jest składnikiem runa kwaśnej buczyny w piętrze regla dolnego, spotkamy go też niek</w:t>
      </w:r>
      <w:r w:rsidR="007B41DE" w:rsidRPr="00E11D7A">
        <w:rPr>
          <w:rFonts w:asciiTheme="minorHAnsi" w:hAnsiTheme="minorHAnsi" w:cstheme="minorHAnsi"/>
        </w:rPr>
        <w:t>iedy</w:t>
      </w:r>
      <w:r w:rsidR="008A195C" w:rsidRPr="00E11D7A">
        <w:rPr>
          <w:rFonts w:asciiTheme="minorHAnsi" w:hAnsiTheme="minorHAnsi" w:cstheme="minorHAnsi"/>
        </w:rPr>
        <w:t xml:space="preserve"> </w:t>
      </w:r>
      <w:r w:rsidR="007B41DE" w:rsidRPr="00E11D7A">
        <w:rPr>
          <w:rFonts w:asciiTheme="minorHAnsi" w:hAnsiTheme="minorHAnsi" w:cstheme="minorHAnsi"/>
        </w:rPr>
        <w:t xml:space="preserve">w lasach na </w:t>
      </w:r>
      <w:r w:rsidR="008A195C" w:rsidRPr="00E11D7A">
        <w:rPr>
          <w:rFonts w:asciiTheme="minorHAnsi" w:hAnsiTheme="minorHAnsi" w:cstheme="minorHAnsi"/>
        </w:rPr>
        <w:t xml:space="preserve">skraju polan czy dróg. </w:t>
      </w:r>
      <w:proofErr w:type="spellStart"/>
      <w:r w:rsidR="008A195C" w:rsidRPr="00E11D7A">
        <w:rPr>
          <w:rFonts w:asciiTheme="minorHAnsi" w:hAnsiTheme="minorHAnsi" w:cstheme="minorHAnsi"/>
        </w:rPr>
        <w:t>Hebd</w:t>
      </w:r>
      <w:proofErr w:type="spellEnd"/>
      <w:r w:rsidR="008A195C" w:rsidRPr="00E11D7A">
        <w:rPr>
          <w:rFonts w:asciiTheme="minorHAnsi" w:hAnsiTheme="minorHAnsi" w:cstheme="minorHAnsi"/>
        </w:rPr>
        <w:t xml:space="preserve"> najczęściej tworzy zaroś</w:t>
      </w:r>
      <w:r w:rsidR="001D15CD" w:rsidRPr="00E11D7A">
        <w:rPr>
          <w:rFonts w:asciiTheme="minorHAnsi" w:hAnsiTheme="minorHAnsi" w:cstheme="minorHAnsi"/>
        </w:rPr>
        <w:t>la w miejscach</w:t>
      </w:r>
      <w:r w:rsidR="008A195C" w:rsidRPr="00E11D7A">
        <w:rPr>
          <w:rFonts w:asciiTheme="minorHAnsi" w:hAnsiTheme="minorHAnsi" w:cstheme="minorHAnsi"/>
        </w:rPr>
        <w:t xml:space="preserve"> jasnych, wilgotnych i w miarę żyznych, na skrajach lasów lub w miejscach ruderalnych. </w:t>
      </w:r>
      <w:r w:rsidR="001D15CD" w:rsidRPr="00E11D7A">
        <w:rPr>
          <w:rFonts w:asciiTheme="minorHAnsi" w:hAnsiTheme="minorHAnsi" w:cstheme="minorHAnsi"/>
        </w:rPr>
        <w:t xml:space="preserve">Oba gatunki mają skład zbliżony do bzu czarnego i mogą być podobnie stosowane, choć ich kwiaty nie mają przyjemnego zapachu a owoce nie są zbyt smaczne. </w:t>
      </w:r>
    </w:p>
    <w:p w:rsidR="00AF3968" w:rsidRPr="00E11D7A" w:rsidRDefault="00D31F4B" w:rsidP="00E11D7A">
      <w:pPr>
        <w:pStyle w:val="normal"/>
        <w:jc w:val="both"/>
        <w:rPr>
          <w:rFonts w:asciiTheme="minorHAnsi" w:hAnsiTheme="minorHAnsi" w:cstheme="minorHAnsi"/>
        </w:rPr>
      </w:pPr>
      <w:r w:rsidRPr="00E11D7A">
        <w:rPr>
          <w:rFonts w:asciiTheme="minorHAnsi" w:hAnsiTheme="minorHAnsi" w:cstheme="minorHAnsi"/>
        </w:rPr>
        <w:lastRenderedPageBreak/>
        <w:t xml:space="preserve"> </w:t>
      </w:r>
    </w:p>
    <w:p w:rsidR="00AF3968" w:rsidRPr="00E11D7A" w:rsidRDefault="001D15CD" w:rsidP="00E11D7A">
      <w:pPr>
        <w:jc w:val="both"/>
        <w:rPr>
          <w:rFonts w:asciiTheme="minorHAnsi" w:hAnsiTheme="minorHAnsi" w:cstheme="minorHAnsi"/>
          <w:sz w:val="24"/>
          <w:szCs w:val="24"/>
        </w:rPr>
      </w:pPr>
      <w:r w:rsidRPr="00E11D7A">
        <w:rPr>
          <w:rFonts w:asciiTheme="minorHAnsi" w:hAnsiTheme="minorHAnsi" w:cstheme="minorHAnsi"/>
          <w:b/>
          <w:sz w:val="24"/>
          <w:szCs w:val="24"/>
        </w:rPr>
        <w:t>Przynależność systematyczna</w:t>
      </w:r>
      <w:r w:rsidRPr="00E11D7A">
        <w:rPr>
          <w:rFonts w:asciiTheme="minorHAnsi" w:hAnsiTheme="minorHAnsi" w:cstheme="minorHAnsi"/>
          <w:sz w:val="24"/>
          <w:szCs w:val="24"/>
        </w:rPr>
        <w:t xml:space="preserve"> 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0"/>
        <w:gridCol w:w="5722"/>
      </w:tblGrid>
      <w:tr w:rsidR="00957FB6" w:rsidRPr="00E11D7A" w:rsidTr="008E53AA">
        <w:tc>
          <w:tcPr>
            <w:tcW w:w="1843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Domena</w:t>
            </w:r>
          </w:p>
        </w:tc>
        <w:tc>
          <w:tcPr>
            <w:tcW w:w="3157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eukarioty</w:t>
            </w:r>
            <w:proofErr w:type="spellEnd"/>
          </w:p>
        </w:tc>
      </w:tr>
      <w:tr w:rsidR="00957FB6" w:rsidRPr="00E11D7A" w:rsidTr="008E53AA">
        <w:tc>
          <w:tcPr>
            <w:tcW w:w="1843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Królestwo</w:t>
            </w:r>
          </w:p>
        </w:tc>
        <w:tc>
          <w:tcPr>
            <w:tcW w:w="3157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rośliny</w:t>
            </w:r>
          </w:p>
        </w:tc>
      </w:tr>
      <w:tr w:rsidR="00957FB6" w:rsidRPr="00E11D7A" w:rsidTr="008E53AA">
        <w:tc>
          <w:tcPr>
            <w:tcW w:w="1843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  <w:proofErr w:type="spellEnd"/>
          </w:p>
        </w:tc>
        <w:tc>
          <w:tcPr>
            <w:tcW w:w="3157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 xml:space="preserve">rośliny naczyniowe </w:t>
            </w:r>
          </w:p>
        </w:tc>
      </w:tr>
      <w:tr w:rsidR="00957FB6" w:rsidRPr="00E11D7A" w:rsidTr="008E53AA">
        <w:tc>
          <w:tcPr>
            <w:tcW w:w="1843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  <w:proofErr w:type="spellEnd"/>
          </w:p>
        </w:tc>
        <w:tc>
          <w:tcPr>
            <w:tcW w:w="3157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rośliny nasienne</w:t>
            </w:r>
          </w:p>
        </w:tc>
      </w:tr>
      <w:tr w:rsidR="00957FB6" w:rsidRPr="00E11D7A" w:rsidTr="008E53AA">
        <w:tc>
          <w:tcPr>
            <w:tcW w:w="1843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Klasa</w:t>
            </w:r>
          </w:p>
        </w:tc>
        <w:tc>
          <w:tcPr>
            <w:tcW w:w="3157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okrytonasienne</w:t>
            </w:r>
          </w:p>
        </w:tc>
      </w:tr>
      <w:tr w:rsidR="00957FB6" w:rsidRPr="00E11D7A" w:rsidTr="008E53AA">
        <w:tc>
          <w:tcPr>
            <w:tcW w:w="1843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  <w:proofErr w:type="spellEnd"/>
          </w:p>
        </w:tc>
        <w:tc>
          <w:tcPr>
            <w:tcW w:w="3157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astrowe</w:t>
            </w:r>
            <w:proofErr w:type="spellEnd"/>
          </w:p>
        </w:tc>
      </w:tr>
      <w:tr w:rsidR="00957FB6" w:rsidRPr="00E11D7A" w:rsidTr="008E53AA">
        <w:tc>
          <w:tcPr>
            <w:tcW w:w="1843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Rząd</w:t>
            </w:r>
          </w:p>
        </w:tc>
        <w:tc>
          <w:tcPr>
            <w:tcW w:w="3157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szczeciowce</w:t>
            </w:r>
            <w:proofErr w:type="spellEnd"/>
          </w:p>
        </w:tc>
      </w:tr>
      <w:tr w:rsidR="00957FB6" w:rsidRPr="00E11D7A" w:rsidTr="008E53AA">
        <w:tc>
          <w:tcPr>
            <w:tcW w:w="1843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Rodzina</w:t>
            </w:r>
          </w:p>
        </w:tc>
        <w:tc>
          <w:tcPr>
            <w:tcW w:w="3157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piżmaczkowate</w:t>
            </w:r>
          </w:p>
        </w:tc>
      </w:tr>
      <w:tr w:rsidR="00957FB6" w:rsidRPr="00E11D7A" w:rsidTr="008E53AA">
        <w:tc>
          <w:tcPr>
            <w:tcW w:w="1843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 xml:space="preserve">Rodzaj  </w:t>
            </w:r>
          </w:p>
        </w:tc>
        <w:tc>
          <w:tcPr>
            <w:tcW w:w="3157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 xml:space="preserve">bez </w:t>
            </w:r>
          </w:p>
        </w:tc>
      </w:tr>
      <w:tr w:rsidR="00957FB6" w:rsidRPr="00E11D7A" w:rsidTr="008E53AA">
        <w:tc>
          <w:tcPr>
            <w:tcW w:w="1843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Gatunek</w:t>
            </w:r>
          </w:p>
        </w:tc>
        <w:tc>
          <w:tcPr>
            <w:tcW w:w="3157" w:type="pct"/>
          </w:tcPr>
          <w:p w:rsidR="00957FB6" w:rsidRPr="00E11D7A" w:rsidRDefault="00957FB6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Bez czarny</w:t>
            </w:r>
          </w:p>
        </w:tc>
      </w:tr>
      <w:tr w:rsidR="00555FBC" w:rsidRPr="00E11D7A" w:rsidTr="008E53AA">
        <w:tc>
          <w:tcPr>
            <w:tcW w:w="1843" w:type="pct"/>
          </w:tcPr>
          <w:p w:rsidR="00555FBC" w:rsidRPr="00E11D7A" w:rsidRDefault="00555FBC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 xml:space="preserve">Gatunek </w:t>
            </w:r>
          </w:p>
        </w:tc>
        <w:tc>
          <w:tcPr>
            <w:tcW w:w="3157" w:type="pct"/>
          </w:tcPr>
          <w:p w:rsidR="00555FBC" w:rsidRPr="00E11D7A" w:rsidRDefault="00555FBC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Bez koralowy</w:t>
            </w:r>
          </w:p>
        </w:tc>
      </w:tr>
      <w:tr w:rsidR="00555FBC" w:rsidRPr="00E11D7A" w:rsidTr="008E53AA">
        <w:tc>
          <w:tcPr>
            <w:tcW w:w="1843" w:type="pct"/>
          </w:tcPr>
          <w:p w:rsidR="00555FBC" w:rsidRPr="00E11D7A" w:rsidRDefault="00555FBC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Gatunek</w:t>
            </w:r>
          </w:p>
        </w:tc>
        <w:tc>
          <w:tcPr>
            <w:tcW w:w="3157" w:type="pct"/>
          </w:tcPr>
          <w:p w:rsidR="00555FBC" w:rsidRPr="00E11D7A" w:rsidRDefault="00555FBC" w:rsidP="00E11D7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11D7A">
              <w:rPr>
                <w:rFonts w:asciiTheme="minorHAnsi" w:hAnsiTheme="minorHAnsi" w:cstheme="minorHAnsi"/>
                <w:sz w:val="24"/>
                <w:szCs w:val="24"/>
              </w:rPr>
              <w:t xml:space="preserve">Bez </w:t>
            </w:r>
            <w:proofErr w:type="spellStart"/>
            <w:r w:rsidRPr="00E11D7A">
              <w:rPr>
                <w:rFonts w:asciiTheme="minorHAnsi" w:hAnsiTheme="minorHAnsi" w:cstheme="minorHAnsi"/>
                <w:sz w:val="24"/>
                <w:szCs w:val="24"/>
              </w:rPr>
              <w:t>hebd</w:t>
            </w:r>
            <w:proofErr w:type="spellEnd"/>
          </w:p>
        </w:tc>
      </w:tr>
    </w:tbl>
    <w:p w:rsidR="001D15CD" w:rsidRPr="00E11D7A" w:rsidRDefault="001D15CD" w:rsidP="00E11D7A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AF3968" w:rsidRPr="00E11D7A" w:rsidRDefault="00BA194E" w:rsidP="00E11D7A">
      <w:pPr>
        <w:jc w:val="both"/>
        <w:rPr>
          <w:rFonts w:asciiTheme="minorHAnsi" w:hAnsiTheme="minorHAnsi" w:cstheme="minorHAnsi"/>
          <w:sz w:val="24"/>
          <w:szCs w:val="24"/>
        </w:rPr>
      </w:pPr>
      <w:r w:rsidRPr="00E11D7A">
        <w:rPr>
          <w:rFonts w:asciiTheme="minorHAnsi" w:hAnsiTheme="minorHAnsi" w:cstheme="minorHAnsi"/>
          <w:b/>
          <w:sz w:val="24"/>
          <w:szCs w:val="24"/>
        </w:rPr>
        <w:t>Występowanie i biologia</w:t>
      </w:r>
      <w:r w:rsidRPr="00E11D7A">
        <w:rPr>
          <w:rFonts w:asciiTheme="minorHAnsi" w:hAnsiTheme="minorHAnsi" w:cstheme="minorHAnsi"/>
          <w:sz w:val="24"/>
          <w:szCs w:val="24"/>
        </w:rPr>
        <w:t>.</w:t>
      </w:r>
    </w:p>
    <w:p w:rsidR="00BA194E" w:rsidRPr="00E11D7A" w:rsidRDefault="00C56B89" w:rsidP="00E11D7A">
      <w:pPr>
        <w:jc w:val="both"/>
        <w:rPr>
          <w:rFonts w:asciiTheme="minorHAnsi" w:hAnsiTheme="minorHAnsi" w:cstheme="minorHAnsi"/>
          <w:sz w:val="24"/>
          <w:szCs w:val="24"/>
        </w:rPr>
      </w:pPr>
      <w:r w:rsidRPr="00E11D7A">
        <w:rPr>
          <w:rFonts w:asciiTheme="minorHAnsi" w:hAnsiTheme="minorHAnsi" w:cstheme="minorHAnsi"/>
          <w:sz w:val="24"/>
          <w:szCs w:val="24"/>
        </w:rPr>
        <w:t>Występuje w siedliskach na glebach świeżych i wilgotnych, zasobnych w wapń i azot w</w:t>
      </w:r>
      <w:r w:rsidR="007141E4">
        <w:rPr>
          <w:rFonts w:asciiTheme="minorHAnsi" w:hAnsiTheme="minorHAnsi" w:cstheme="minorHAnsi"/>
          <w:sz w:val="24"/>
          <w:szCs w:val="24"/>
        </w:rPr>
        <w:t> </w:t>
      </w:r>
      <w:r w:rsidRPr="00E11D7A">
        <w:rPr>
          <w:rFonts w:asciiTheme="minorHAnsi" w:hAnsiTheme="minorHAnsi" w:cstheme="minorHAnsi"/>
          <w:sz w:val="24"/>
          <w:szCs w:val="24"/>
        </w:rPr>
        <w:t xml:space="preserve">miejscach doświetlonych lub </w:t>
      </w:r>
      <w:proofErr w:type="spellStart"/>
      <w:r w:rsidRPr="00E11D7A">
        <w:rPr>
          <w:rFonts w:asciiTheme="minorHAnsi" w:hAnsiTheme="minorHAnsi" w:cstheme="minorHAnsi"/>
          <w:sz w:val="24"/>
          <w:szCs w:val="24"/>
        </w:rPr>
        <w:t>półcienistych</w:t>
      </w:r>
      <w:proofErr w:type="spellEnd"/>
      <w:r w:rsidRPr="00E11D7A">
        <w:rPr>
          <w:rFonts w:asciiTheme="minorHAnsi" w:hAnsiTheme="minorHAnsi" w:cstheme="minorHAnsi"/>
          <w:sz w:val="24"/>
          <w:szCs w:val="24"/>
        </w:rPr>
        <w:t xml:space="preserve">. Znajdziemy go w </w:t>
      </w:r>
      <w:r w:rsidR="008937FE" w:rsidRPr="00E11D7A">
        <w:rPr>
          <w:rFonts w:asciiTheme="minorHAnsi" w:hAnsiTheme="minorHAnsi" w:cstheme="minorHAnsi"/>
          <w:color w:val="00B050"/>
          <w:sz w:val="24"/>
          <w:szCs w:val="24"/>
        </w:rPr>
        <w:t>grądach</w:t>
      </w:r>
      <w:r w:rsidR="008937FE" w:rsidRPr="00E11D7A">
        <w:rPr>
          <w:rFonts w:asciiTheme="minorHAnsi" w:hAnsiTheme="minorHAnsi" w:cstheme="minorHAnsi"/>
          <w:sz w:val="24"/>
          <w:szCs w:val="24"/>
        </w:rPr>
        <w:t xml:space="preserve">, </w:t>
      </w:r>
      <w:r w:rsidR="008937FE" w:rsidRPr="00E11D7A">
        <w:rPr>
          <w:rFonts w:asciiTheme="minorHAnsi" w:hAnsiTheme="minorHAnsi" w:cstheme="minorHAnsi"/>
          <w:color w:val="00B050"/>
          <w:sz w:val="24"/>
          <w:szCs w:val="24"/>
        </w:rPr>
        <w:t>łęgach</w:t>
      </w:r>
      <w:r w:rsidR="008937FE" w:rsidRPr="00E11D7A">
        <w:rPr>
          <w:rFonts w:asciiTheme="minorHAnsi" w:hAnsiTheme="minorHAnsi" w:cstheme="minorHAnsi"/>
          <w:sz w:val="24"/>
          <w:szCs w:val="24"/>
        </w:rPr>
        <w:t xml:space="preserve">, w lasach liściastych po </w:t>
      </w:r>
      <w:r w:rsidR="008937FE" w:rsidRPr="00E11D7A">
        <w:rPr>
          <w:rFonts w:asciiTheme="minorHAnsi" w:hAnsiTheme="minorHAnsi" w:cstheme="minorHAnsi"/>
          <w:color w:val="00B050"/>
          <w:sz w:val="24"/>
          <w:szCs w:val="24"/>
        </w:rPr>
        <w:t>regiel dolny</w:t>
      </w:r>
      <w:r w:rsidR="008937FE" w:rsidRPr="00E11D7A">
        <w:rPr>
          <w:rFonts w:asciiTheme="minorHAnsi" w:hAnsiTheme="minorHAnsi" w:cstheme="minorHAnsi"/>
          <w:sz w:val="24"/>
          <w:szCs w:val="24"/>
        </w:rPr>
        <w:t>. Tworzy zespół zarośli bzu czarnego na obrzeżach lasów ale także w</w:t>
      </w:r>
      <w:r w:rsidR="007141E4">
        <w:rPr>
          <w:rFonts w:asciiTheme="minorHAnsi" w:hAnsiTheme="minorHAnsi" w:cstheme="minorHAnsi"/>
          <w:sz w:val="24"/>
          <w:szCs w:val="24"/>
        </w:rPr>
        <w:t> </w:t>
      </w:r>
      <w:bookmarkStart w:id="0" w:name="_GoBack"/>
      <w:bookmarkEnd w:id="0"/>
      <w:r w:rsidR="008937FE" w:rsidRPr="00E11D7A">
        <w:rPr>
          <w:rFonts w:asciiTheme="minorHAnsi" w:hAnsiTheme="minorHAnsi" w:cstheme="minorHAnsi"/>
          <w:sz w:val="24"/>
          <w:szCs w:val="24"/>
        </w:rPr>
        <w:t xml:space="preserve">miejscach antropogenicznie przekształconych, </w:t>
      </w:r>
      <w:r w:rsidR="008937FE" w:rsidRPr="00E11D7A">
        <w:rPr>
          <w:rFonts w:asciiTheme="minorHAnsi" w:hAnsiTheme="minorHAnsi" w:cstheme="minorHAnsi"/>
          <w:color w:val="00B050"/>
          <w:sz w:val="24"/>
          <w:szCs w:val="24"/>
        </w:rPr>
        <w:t>ruderalnych</w:t>
      </w:r>
      <w:r w:rsidR="008937FE" w:rsidRPr="00E11D7A">
        <w:rPr>
          <w:rFonts w:asciiTheme="minorHAnsi" w:hAnsiTheme="minorHAnsi" w:cstheme="minorHAnsi"/>
          <w:sz w:val="24"/>
          <w:szCs w:val="24"/>
        </w:rPr>
        <w:t xml:space="preserve"> np. </w:t>
      </w:r>
    </w:p>
    <w:p w:rsidR="008937FE" w:rsidRPr="00E11D7A" w:rsidRDefault="008937FE" w:rsidP="00E11D7A">
      <w:pPr>
        <w:jc w:val="both"/>
        <w:rPr>
          <w:rFonts w:asciiTheme="minorHAnsi" w:hAnsiTheme="minorHAnsi" w:cstheme="minorHAnsi"/>
          <w:sz w:val="24"/>
          <w:szCs w:val="24"/>
        </w:rPr>
      </w:pPr>
      <w:r w:rsidRPr="00E11D7A">
        <w:rPr>
          <w:rFonts w:asciiTheme="minorHAnsi" w:hAnsiTheme="minorHAnsi" w:cstheme="minorHAnsi"/>
          <w:sz w:val="24"/>
          <w:szCs w:val="24"/>
        </w:rPr>
        <w:t xml:space="preserve">Kwitnie od </w:t>
      </w:r>
      <w:r w:rsidR="00D33A77" w:rsidRPr="00E11D7A">
        <w:rPr>
          <w:rFonts w:asciiTheme="minorHAnsi" w:hAnsiTheme="minorHAnsi" w:cstheme="minorHAnsi"/>
          <w:sz w:val="24"/>
          <w:szCs w:val="24"/>
        </w:rPr>
        <w:t>maja-</w:t>
      </w:r>
      <w:r w:rsidRPr="00E11D7A">
        <w:rPr>
          <w:rFonts w:asciiTheme="minorHAnsi" w:hAnsiTheme="minorHAnsi" w:cstheme="minorHAnsi"/>
          <w:sz w:val="24"/>
          <w:szCs w:val="24"/>
        </w:rPr>
        <w:t xml:space="preserve">czerwca do lipca, </w:t>
      </w:r>
      <w:r w:rsidR="00D33A77" w:rsidRPr="00E11D7A">
        <w:rPr>
          <w:rFonts w:asciiTheme="minorHAnsi" w:hAnsiTheme="minorHAnsi" w:cstheme="minorHAnsi"/>
          <w:sz w:val="24"/>
          <w:szCs w:val="24"/>
        </w:rPr>
        <w:t>owocuje w sierpniu-</w:t>
      </w:r>
      <w:r w:rsidRPr="00E11D7A">
        <w:rPr>
          <w:rFonts w:asciiTheme="minorHAnsi" w:hAnsiTheme="minorHAnsi" w:cstheme="minorHAnsi"/>
          <w:sz w:val="24"/>
          <w:szCs w:val="24"/>
        </w:rPr>
        <w:t xml:space="preserve"> wrześniu. Niekiedy powtarza kwitnie i</w:t>
      </w:r>
      <w:r w:rsidR="007141E4">
        <w:rPr>
          <w:rFonts w:asciiTheme="minorHAnsi" w:hAnsiTheme="minorHAnsi" w:cstheme="minorHAnsi"/>
          <w:sz w:val="24"/>
          <w:szCs w:val="24"/>
        </w:rPr>
        <w:t> </w:t>
      </w:r>
      <w:r w:rsidRPr="00E11D7A">
        <w:rPr>
          <w:rFonts w:asciiTheme="minorHAnsi" w:hAnsiTheme="minorHAnsi" w:cstheme="minorHAnsi"/>
          <w:sz w:val="24"/>
          <w:szCs w:val="24"/>
        </w:rPr>
        <w:t>wtedy możemy spotkać jednocześnie dojrzewające owoce i kwiaty na tej samej roślinie.</w:t>
      </w:r>
    </w:p>
    <w:p w:rsidR="00B4687E" w:rsidRPr="00E11D7A" w:rsidRDefault="008937FE" w:rsidP="00E11D7A">
      <w:pPr>
        <w:pStyle w:val="normal"/>
        <w:jc w:val="both"/>
        <w:rPr>
          <w:rFonts w:asciiTheme="minorHAnsi" w:hAnsiTheme="minorHAnsi" w:cstheme="minorHAnsi"/>
        </w:rPr>
      </w:pPr>
      <w:r w:rsidRPr="00E11D7A">
        <w:rPr>
          <w:rFonts w:asciiTheme="minorHAnsi" w:hAnsiTheme="minorHAnsi" w:cstheme="minorHAnsi"/>
        </w:rPr>
        <w:t>Łatwy do uprawy został doceniony przez og</w:t>
      </w:r>
      <w:r w:rsidR="009632A4" w:rsidRPr="00E11D7A">
        <w:rPr>
          <w:rFonts w:asciiTheme="minorHAnsi" w:hAnsiTheme="minorHAnsi" w:cstheme="minorHAnsi"/>
        </w:rPr>
        <w:t>rodników, p</w:t>
      </w:r>
      <w:r w:rsidRPr="00E11D7A">
        <w:rPr>
          <w:rFonts w:asciiTheme="minorHAnsi" w:hAnsiTheme="minorHAnsi" w:cstheme="minorHAnsi"/>
        </w:rPr>
        <w:t>owstało wiele odmian o barwnych kwiatach lub liściach</w:t>
      </w:r>
      <w:r w:rsidR="009632A4" w:rsidRPr="00E11D7A">
        <w:rPr>
          <w:rFonts w:asciiTheme="minorHAnsi" w:hAnsiTheme="minorHAnsi" w:cstheme="minorHAnsi"/>
        </w:rPr>
        <w:t xml:space="preserve">. </w:t>
      </w:r>
    </w:p>
    <w:p w:rsidR="00B4687E" w:rsidRPr="00E11D7A" w:rsidRDefault="00B4687E" w:rsidP="00E11D7A">
      <w:pPr>
        <w:pStyle w:val="normal"/>
        <w:jc w:val="both"/>
        <w:rPr>
          <w:rFonts w:asciiTheme="minorHAnsi" w:hAnsiTheme="minorHAnsi" w:cstheme="minorHAnsi"/>
        </w:rPr>
      </w:pPr>
    </w:p>
    <w:p w:rsidR="00B4687E" w:rsidRPr="00E11D7A" w:rsidRDefault="00B4687E" w:rsidP="00E11D7A">
      <w:pPr>
        <w:pStyle w:val="normal"/>
        <w:jc w:val="both"/>
        <w:rPr>
          <w:rFonts w:asciiTheme="minorHAnsi" w:hAnsiTheme="minorHAnsi" w:cstheme="minorHAnsi"/>
        </w:rPr>
      </w:pPr>
      <w:r w:rsidRPr="00E11D7A">
        <w:rPr>
          <w:rFonts w:asciiTheme="minorHAnsi" w:hAnsiTheme="minorHAnsi" w:cstheme="minorHAnsi"/>
          <w:b/>
        </w:rPr>
        <w:t>Ciekawostki</w:t>
      </w:r>
      <w:r w:rsidRPr="00E11D7A">
        <w:rPr>
          <w:rFonts w:asciiTheme="minorHAnsi" w:hAnsiTheme="minorHAnsi" w:cstheme="minorHAnsi"/>
        </w:rPr>
        <w:t>.</w:t>
      </w:r>
    </w:p>
    <w:p w:rsidR="00B4687E" w:rsidRPr="00E11D7A" w:rsidRDefault="00B4687E" w:rsidP="00E11D7A">
      <w:pPr>
        <w:pStyle w:val="normal"/>
        <w:jc w:val="both"/>
        <w:rPr>
          <w:rFonts w:asciiTheme="minorHAnsi" w:hAnsiTheme="minorHAnsi" w:cstheme="minorHAnsi"/>
        </w:rPr>
      </w:pPr>
      <w:r w:rsidRPr="00E11D7A">
        <w:rPr>
          <w:rFonts w:asciiTheme="minorHAnsi" w:hAnsiTheme="minorHAnsi" w:cstheme="minorHAnsi"/>
        </w:rPr>
        <w:t xml:space="preserve"> Nazwa rodzaju pochodzi od greckiego </w:t>
      </w:r>
      <w:proofErr w:type="spellStart"/>
      <w:r w:rsidRPr="00E11D7A">
        <w:rPr>
          <w:rFonts w:asciiTheme="minorHAnsi" w:hAnsiTheme="minorHAnsi" w:cstheme="minorHAnsi"/>
        </w:rPr>
        <w:t>sambuke</w:t>
      </w:r>
      <w:proofErr w:type="spellEnd"/>
      <w:r w:rsidRPr="00E11D7A">
        <w:rPr>
          <w:rFonts w:asciiTheme="minorHAnsi" w:hAnsiTheme="minorHAnsi" w:cstheme="minorHAnsi"/>
        </w:rPr>
        <w:t xml:space="preserve">-fujarka. Drewno bzu czarnego znajdowało wiele zastosowań. Ma miękki rdzeń, który dość łatwo usunąć. Już w czasach historycznych robiono z niego proste fujarki. Najciekawszym chyba instrumentem z bzu jest słowacka fujara pasterska, długi na około dwa metry instrument, na którym gra się trzymając go w pozycji pionowej. Został uznany przez UNESKO jako część światowego dziedzictwa kultury. </w:t>
      </w:r>
    </w:p>
    <w:p w:rsidR="00B4687E" w:rsidRPr="00E11D7A" w:rsidRDefault="00B4687E" w:rsidP="00E11D7A">
      <w:pPr>
        <w:pStyle w:val="normal"/>
        <w:jc w:val="both"/>
        <w:rPr>
          <w:rFonts w:asciiTheme="minorHAnsi" w:hAnsiTheme="minorHAnsi" w:cstheme="minorHAnsi"/>
        </w:rPr>
      </w:pPr>
      <w:r w:rsidRPr="00E11D7A">
        <w:rPr>
          <w:rFonts w:asciiTheme="minorHAnsi" w:hAnsiTheme="minorHAnsi" w:cstheme="minorHAnsi"/>
        </w:rPr>
        <w:t>Na krzewach bzu czarnego a niekiedy na martwych, leżących na ziemi gałęziach można znaleźć grzyb uszak bzowy (</w:t>
      </w:r>
      <w:proofErr w:type="spellStart"/>
      <w:r w:rsidRPr="00E11D7A">
        <w:rPr>
          <w:rFonts w:asciiTheme="minorHAnsi" w:hAnsiTheme="minorHAnsi" w:cstheme="minorHAnsi"/>
        </w:rPr>
        <w:t>Auricularia</w:t>
      </w:r>
      <w:proofErr w:type="spellEnd"/>
      <w:r w:rsidRPr="00E11D7A">
        <w:rPr>
          <w:rFonts w:asciiTheme="minorHAnsi" w:hAnsiTheme="minorHAnsi" w:cstheme="minorHAnsi"/>
        </w:rPr>
        <w:t xml:space="preserve"> </w:t>
      </w:r>
      <w:proofErr w:type="spellStart"/>
      <w:r w:rsidRPr="00E11D7A">
        <w:rPr>
          <w:rFonts w:asciiTheme="minorHAnsi" w:hAnsiTheme="minorHAnsi" w:cstheme="minorHAnsi"/>
        </w:rPr>
        <w:t>auricula-judae</w:t>
      </w:r>
      <w:proofErr w:type="spellEnd"/>
      <w:r w:rsidRPr="00E11D7A">
        <w:rPr>
          <w:rFonts w:asciiTheme="minorHAnsi" w:hAnsiTheme="minorHAnsi" w:cstheme="minorHAnsi"/>
        </w:rPr>
        <w:t xml:space="preserve">). To bardzo ciekawy grzyb, który najlepiej rośnie późną jesienią i końcem zimy. Ma udokumentowane własności medyczne doceniane od dawna w medycynie wschodu ale jest też po prostu interesującym dodatkiem do potraw. </w:t>
      </w:r>
    </w:p>
    <w:p w:rsidR="008937FE" w:rsidRPr="005541D1" w:rsidRDefault="008937FE">
      <w:pPr>
        <w:rPr>
          <w:sz w:val="24"/>
          <w:szCs w:val="24"/>
        </w:rPr>
      </w:pPr>
    </w:p>
    <w:p w:rsidR="00B4687E" w:rsidRDefault="008E53AA">
      <w:pPr>
        <w:rPr>
          <w:sz w:val="24"/>
          <w:szCs w:val="24"/>
        </w:rPr>
      </w:pPr>
      <w:r w:rsidRPr="005541D1">
        <w:rPr>
          <w:noProof/>
          <w:sz w:val="24"/>
          <w:szCs w:val="24"/>
        </w:rPr>
        <w:lastRenderedPageBreak/>
        <w:drawing>
          <wp:inline distT="0" distB="0" distL="0" distR="0">
            <wp:extent cx="5486400" cy="3648075"/>
            <wp:effectExtent l="0" t="0" r="0" b="0"/>
            <wp:docPr id="1" name="Obraz 1" descr="bez czarny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 czarny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D1" w:rsidRDefault="005541D1">
      <w:pPr>
        <w:rPr>
          <w:sz w:val="24"/>
          <w:szCs w:val="24"/>
        </w:rPr>
      </w:pPr>
      <w:r>
        <w:rPr>
          <w:sz w:val="24"/>
          <w:szCs w:val="24"/>
        </w:rPr>
        <w:t>Bez czarny fot Paweł Królikowski</w:t>
      </w:r>
    </w:p>
    <w:p w:rsidR="005541D1" w:rsidRDefault="005541D1">
      <w:pPr>
        <w:rPr>
          <w:sz w:val="24"/>
          <w:szCs w:val="24"/>
        </w:rPr>
      </w:pPr>
    </w:p>
    <w:p w:rsidR="005541D1" w:rsidRDefault="008E53AA">
      <w:pPr>
        <w:rPr>
          <w:sz w:val="24"/>
          <w:szCs w:val="24"/>
        </w:rPr>
      </w:pPr>
      <w:r w:rsidRPr="005541D1">
        <w:rPr>
          <w:noProof/>
          <w:sz w:val="24"/>
          <w:szCs w:val="24"/>
        </w:rPr>
        <w:drawing>
          <wp:inline distT="0" distB="0" distL="0" distR="0">
            <wp:extent cx="4648200" cy="3086100"/>
            <wp:effectExtent l="0" t="0" r="0" b="0"/>
            <wp:docPr id="2" name="Obraz 2" descr="bez hebd fot Bartłomiej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 hebd fot Bartłomiej Har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D1" w:rsidRDefault="005541D1">
      <w:pPr>
        <w:rPr>
          <w:sz w:val="24"/>
          <w:szCs w:val="24"/>
        </w:rPr>
      </w:pPr>
      <w:r>
        <w:rPr>
          <w:sz w:val="24"/>
          <w:szCs w:val="24"/>
        </w:rPr>
        <w:t xml:space="preserve">Bez </w:t>
      </w:r>
      <w:proofErr w:type="spellStart"/>
      <w:r>
        <w:rPr>
          <w:sz w:val="24"/>
          <w:szCs w:val="24"/>
        </w:rPr>
        <w:t>hebd</w:t>
      </w:r>
      <w:proofErr w:type="spellEnd"/>
      <w:r>
        <w:rPr>
          <w:sz w:val="24"/>
          <w:szCs w:val="24"/>
        </w:rPr>
        <w:t xml:space="preserve"> fot Bartłomiej Harna</w:t>
      </w:r>
    </w:p>
    <w:p w:rsidR="005541D1" w:rsidRDefault="008E53AA">
      <w:pPr>
        <w:rPr>
          <w:sz w:val="24"/>
          <w:szCs w:val="24"/>
        </w:rPr>
      </w:pPr>
      <w:r w:rsidRPr="005541D1">
        <w:rPr>
          <w:noProof/>
          <w:sz w:val="24"/>
          <w:szCs w:val="24"/>
        </w:rPr>
        <w:lastRenderedPageBreak/>
        <w:drawing>
          <wp:inline distT="0" distB="0" distL="0" distR="0">
            <wp:extent cx="5353050" cy="4000500"/>
            <wp:effectExtent l="0" t="0" r="0" b="0"/>
            <wp:docPr id="3" name="Obraz 3" descr="bez koralowy 4 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 koralowy 4 o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D1" w:rsidRDefault="005541D1">
      <w:pPr>
        <w:rPr>
          <w:sz w:val="24"/>
          <w:szCs w:val="24"/>
        </w:rPr>
      </w:pPr>
      <w:r>
        <w:rPr>
          <w:sz w:val="24"/>
          <w:szCs w:val="24"/>
        </w:rPr>
        <w:t>Bez koralowy fot Aleksandra Ziółkowska</w:t>
      </w:r>
    </w:p>
    <w:p w:rsidR="002856BA" w:rsidRDefault="008E53AA">
      <w:pPr>
        <w:rPr>
          <w:sz w:val="24"/>
          <w:szCs w:val="24"/>
        </w:rPr>
      </w:pPr>
      <w:r w:rsidRPr="005541D1">
        <w:rPr>
          <w:noProof/>
          <w:sz w:val="24"/>
          <w:szCs w:val="24"/>
        </w:rPr>
        <w:drawing>
          <wp:inline distT="0" distB="0" distL="0" distR="0">
            <wp:extent cx="5267325" cy="3933825"/>
            <wp:effectExtent l="0" t="0" r="0" b="0"/>
            <wp:docPr id="4" name="Obraz 4" descr="bez mural 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 mural o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D1" w:rsidRPr="005541D1" w:rsidRDefault="005541D1">
      <w:pPr>
        <w:rPr>
          <w:sz w:val="24"/>
          <w:szCs w:val="24"/>
        </w:rPr>
      </w:pPr>
      <w:r>
        <w:rPr>
          <w:sz w:val="24"/>
          <w:szCs w:val="24"/>
        </w:rPr>
        <w:t>Bez czarny fot Aleksandra Ziółkowska</w:t>
      </w:r>
    </w:p>
    <w:sectPr w:rsidR="005541D1" w:rsidRPr="005541D1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6C4" w:rsidRDefault="00D626C4" w:rsidP="00AF3968">
      <w:pPr>
        <w:spacing w:after="0" w:line="240" w:lineRule="auto"/>
      </w:pPr>
      <w:r>
        <w:separator/>
      </w:r>
    </w:p>
  </w:endnote>
  <w:endnote w:type="continuationSeparator" w:id="0">
    <w:p w:rsidR="00D626C4" w:rsidRDefault="00D626C4" w:rsidP="00AF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6C4" w:rsidRDefault="00D626C4" w:rsidP="00AF3968">
      <w:pPr>
        <w:spacing w:after="0" w:line="240" w:lineRule="auto"/>
      </w:pPr>
      <w:r>
        <w:separator/>
      </w:r>
    </w:p>
  </w:footnote>
  <w:footnote w:type="continuationSeparator" w:id="0">
    <w:p w:rsidR="00D626C4" w:rsidRDefault="00D626C4" w:rsidP="00AF3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968"/>
    <w:rsid w:val="000313CF"/>
    <w:rsid w:val="000E006B"/>
    <w:rsid w:val="000F7D58"/>
    <w:rsid w:val="001D15CD"/>
    <w:rsid w:val="002856BA"/>
    <w:rsid w:val="00351777"/>
    <w:rsid w:val="0043393F"/>
    <w:rsid w:val="00463862"/>
    <w:rsid w:val="004F78F3"/>
    <w:rsid w:val="005536A2"/>
    <w:rsid w:val="005541D1"/>
    <w:rsid w:val="00555FBC"/>
    <w:rsid w:val="00663D7F"/>
    <w:rsid w:val="007141E4"/>
    <w:rsid w:val="00775DC0"/>
    <w:rsid w:val="007B41DE"/>
    <w:rsid w:val="0084721F"/>
    <w:rsid w:val="008937FE"/>
    <w:rsid w:val="008A195C"/>
    <w:rsid w:val="008E53AA"/>
    <w:rsid w:val="00957FB6"/>
    <w:rsid w:val="009632A4"/>
    <w:rsid w:val="00AF3968"/>
    <w:rsid w:val="00B4687E"/>
    <w:rsid w:val="00B647D1"/>
    <w:rsid w:val="00BA194E"/>
    <w:rsid w:val="00C56B89"/>
    <w:rsid w:val="00CF7F45"/>
    <w:rsid w:val="00D31254"/>
    <w:rsid w:val="00D31F4B"/>
    <w:rsid w:val="00D33A77"/>
    <w:rsid w:val="00D626C4"/>
    <w:rsid w:val="00E1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45E6B"/>
  <w15:chartTrackingRefBased/>
  <w15:docId w15:val="{A7D0764D-A693-4084-BE66-725CC0A35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AF3968"/>
    <w:rPr>
      <w:rFonts w:ascii="Liberation Serif" w:eastAsia="Liberation Serif" w:hAnsi="Liberation Serif" w:cs="Liberation Serif"/>
      <w:sz w:val="24"/>
      <w:szCs w:val="24"/>
    </w:rPr>
  </w:style>
  <w:style w:type="character" w:customStyle="1" w:styleId="w8qarf">
    <w:name w:val="w8qarf"/>
    <w:basedOn w:val="Domylnaczcionkaakapitu"/>
    <w:rsid w:val="00D31F4B"/>
  </w:style>
  <w:style w:type="character" w:customStyle="1" w:styleId="lrzxr">
    <w:name w:val="lrzxr"/>
    <w:basedOn w:val="Domylnaczcionkaakapitu"/>
    <w:rsid w:val="00D31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824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4</cp:revision>
  <dcterms:created xsi:type="dcterms:W3CDTF">2021-08-12T21:44:00Z</dcterms:created>
  <dcterms:modified xsi:type="dcterms:W3CDTF">2021-08-12T21:45:00Z</dcterms:modified>
</cp:coreProperties>
</file>